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55" w:rsidRDefault="008E6C55">
      <w:pPr>
        <w:spacing w:after="200" w:line="276" w:lineRule="auto"/>
        <w:rPr>
          <w:b/>
          <w:sz w:val="32"/>
        </w:rPr>
      </w:pPr>
    </w:p>
    <w:p w:rsidR="00140CC1" w:rsidRDefault="008E6C55" w:rsidP="008E6C55">
      <w:pPr>
        <w:jc w:val="center"/>
        <w:rPr>
          <w:b/>
          <w:sz w:val="32"/>
          <w:lang w:val="en-US"/>
        </w:rPr>
      </w:pPr>
      <w:bookmarkStart w:id="0" w:name="_GoBack"/>
      <w:bookmarkEnd w:id="0"/>
      <w:r w:rsidRPr="00613D48">
        <w:rPr>
          <w:b/>
          <w:sz w:val="32"/>
          <w:lang w:val="en-US"/>
        </w:rPr>
        <w:t xml:space="preserve">Humanitarian project </w:t>
      </w:r>
    </w:p>
    <w:p w:rsidR="008E6C55" w:rsidRPr="00140CC1" w:rsidRDefault="008E6C55" w:rsidP="00140CC1">
      <w:pPr>
        <w:jc w:val="center"/>
        <w:rPr>
          <w:b/>
          <w:sz w:val="32"/>
          <w:lang w:val="en-US"/>
        </w:rPr>
      </w:pPr>
      <w:proofErr w:type="gramStart"/>
      <w:r w:rsidRPr="00613D48">
        <w:rPr>
          <w:b/>
          <w:sz w:val="32"/>
          <w:lang w:val="en-US"/>
        </w:rPr>
        <w:t>of</w:t>
      </w:r>
      <w:proofErr w:type="gramEnd"/>
      <w:r w:rsidRPr="00613D48">
        <w:rPr>
          <w:b/>
          <w:sz w:val="32"/>
          <w:lang w:val="en-US"/>
        </w:rPr>
        <w:t xml:space="preserve"> KM "</w:t>
      </w:r>
      <w:proofErr w:type="spellStart"/>
      <w:r w:rsidRPr="00613D48">
        <w:rPr>
          <w:b/>
          <w:sz w:val="32"/>
          <w:lang w:val="en-US"/>
        </w:rPr>
        <w:t>Glusk</w:t>
      </w:r>
      <w:proofErr w:type="spellEnd"/>
      <w:r w:rsidRPr="00613D48">
        <w:rPr>
          <w:b/>
          <w:sz w:val="32"/>
          <w:lang w:val="en-US"/>
        </w:rPr>
        <w:t xml:space="preserve"> central hospital" is looking for sponsors</w:t>
      </w:r>
    </w:p>
    <w:p w:rsidR="008E6C55" w:rsidRPr="00140CC1" w:rsidRDefault="008E6C55" w:rsidP="008E6C55">
      <w:pPr>
        <w:rPr>
          <w:b/>
          <w:sz w:val="16"/>
          <w:szCs w:val="16"/>
          <w:lang w:val="en-US"/>
        </w:rPr>
      </w:pPr>
    </w:p>
    <w:tbl>
      <w:tblPr>
        <w:tblStyle w:val="a7"/>
        <w:tblW w:w="0" w:type="auto"/>
        <w:tblLook w:val="04A0" w:firstRow="1" w:lastRow="0" w:firstColumn="1" w:lastColumn="0" w:noHBand="0" w:noVBand="1"/>
      </w:tblPr>
      <w:tblGrid>
        <w:gridCol w:w="9571"/>
      </w:tblGrid>
      <w:tr w:rsidR="008E6C55" w:rsidRPr="00EB6C0A" w:rsidTr="009C25AB">
        <w:tc>
          <w:tcPr>
            <w:tcW w:w="9571" w:type="dxa"/>
          </w:tcPr>
          <w:p w:rsidR="008E6C55" w:rsidRPr="00FB2756" w:rsidRDefault="008E6C55" w:rsidP="00B22849">
            <w:pPr>
              <w:ind w:firstLine="284"/>
              <w:rPr>
                <w:b/>
                <w:sz w:val="28"/>
                <w:lang w:val="en-US"/>
              </w:rPr>
            </w:pPr>
            <w:r w:rsidRPr="00140CC1">
              <w:rPr>
                <w:sz w:val="28"/>
                <w:lang w:val="en-US"/>
              </w:rPr>
              <w:t>1.</w:t>
            </w:r>
            <w:r w:rsidRPr="0090323A">
              <w:rPr>
                <w:b/>
                <w:sz w:val="28"/>
                <w:lang w:val="en-US"/>
              </w:rPr>
              <w:t xml:space="preserve"> </w:t>
            </w:r>
            <w:r w:rsidRPr="00140CC1">
              <w:rPr>
                <w:sz w:val="28"/>
                <w:u w:val="single"/>
                <w:lang w:val="en-US"/>
              </w:rPr>
              <w:t>Project title:</w:t>
            </w:r>
            <w:r w:rsidRPr="00140CC1">
              <w:rPr>
                <w:sz w:val="28"/>
                <w:lang w:val="en-US"/>
              </w:rPr>
              <w:t xml:space="preserve"> </w:t>
            </w:r>
            <w:r w:rsidR="00FB2756" w:rsidRPr="00140CC1">
              <w:rPr>
                <w:rFonts w:eastAsia="Calibri"/>
                <w:spacing w:val="-2"/>
                <w:sz w:val="28"/>
                <w:szCs w:val="28"/>
                <w:lang w:val="en-US" w:eastAsia="en-US"/>
              </w:rPr>
              <w:t>"</w:t>
            </w:r>
            <w:r w:rsidRPr="00140CC1">
              <w:rPr>
                <w:sz w:val="28"/>
                <w:lang w:val="en-US"/>
              </w:rPr>
              <w:t xml:space="preserve">Improving the demographic situation - the basis for sustainable development of the </w:t>
            </w:r>
            <w:proofErr w:type="spellStart"/>
            <w:r w:rsidRPr="00140CC1">
              <w:rPr>
                <w:sz w:val="28"/>
                <w:lang w:val="en-US"/>
              </w:rPr>
              <w:t>Glusk</w:t>
            </w:r>
            <w:proofErr w:type="spellEnd"/>
            <w:r w:rsidRPr="00140CC1">
              <w:rPr>
                <w:sz w:val="28"/>
                <w:lang w:val="en-US"/>
              </w:rPr>
              <w:t xml:space="preserve"> district</w:t>
            </w:r>
            <w:r w:rsidR="00FB2756" w:rsidRPr="00140CC1">
              <w:rPr>
                <w:rFonts w:eastAsia="Calibri"/>
                <w:spacing w:val="-2"/>
                <w:sz w:val="28"/>
                <w:szCs w:val="28"/>
                <w:lang w:val="en-US" w:eastAsia="en-US"/>
              </w:rPr>
              <w:t>"</w:t>
            </w:r>
          </w:p>
        </w:tc>
      </w:tr>
      <w:tr w:rsidR="008E6C55" w:rsidRPr="00EB6C0A" w:rsidTr="009C25AB">
        <w:tc>
          <w:tcPr>
            <w:tcW w:w="9571" w:type="dxa"/>
          </w:tcPr>
          <w:p w:rsidR="008E6C55" w:rsidRDefault="008E6C55" w:rsidP="00B22849">
            <w:pPr>
              <w:ind w:firstLine="284"/>
              <w:rPr>
                <w:b/>
                <w:sz w:val="28"/>
                <w:lang w:val="en-US"/>
              </w:rPr>
            </w:pPr>
            <w:r>
              <w:rPr>
                <w:rFonts w:eastAsia="Calibri"/>
                <w:spacing w:val="-2"/>
                <w:sz w:val="28"/>
                <w:szCs w:val="28"/>
                <w:lang w:val="en-US" w:eastAsia="en-US"/>
              </w:rPr>
              <w:t xml:space="preserve">2. </w:t>
            </w:r>
            <w:r w:rsidRPr="00613D48">
              <w:rPr>
                <w:rFonts w:eastAsia="Calibri"/>
                <w:spacing w:val="-2"/>
                <w:sz w:val="28"/>
                <w:szCs w:val="28"/>
                <w:u w:val="single"/>
                <w:lang w:val="en-US" w:eastAsia="en-US"/>
              </w:rPr>
              <w:t>Name of the organization:</w:t>
            </w:r>
            <w:r>
              <w:rPr>
                <w:rFonts w:eastAsia="Calibri"/>
                <w:spacing w:val="-2"/>
                <w:sz w:val="28"/>
                <w:szCs w:val="28"/>
                <w:lang w:val="en-US" w:eastAsia="en-US"/>
              </w:rPr>
              <w:t xml:space="preserve"> </w:t>
            </w:r>
            <w:r w:rsidRPr="00621F45">
              <w:rPr>
                <w:rFonts w:eastAsia="Calibri"/>
                <w:spacing w:val="-2"/>
                <w:sz w:val="28"/>
                <w:szCs w:val="28"/>
                <w:lang w:val="en-US" w:eastAsia="en-US"/>
              </w:rPr>
              <w:t>KM "</w:t>
            </w:r>
            <w:proofErr w:type="spellStart"/>
            <w:r w:rsidRPr="00621F45">
              <w:rPr>
                <w:rFonts w:eastAsia="Calibri"/>
                <w:spacing w:val="-2"/>
                <w:sz w:val="28"/>
                <w:szCs w:val="28"/>
                <w:lang w:val="en-US" w:eastAsia="en-US"/>
              </w:rPr>
              <w:t>Glusk</w:t>
            </w:r>
            <w:proofErr w:type="spellEnd"/>
            <w:r>
              <w:rPr>
                <w:rFonts w:eastAsia="Calibri"/>
                <w:spacing w:val="-2"/>
                <w:sz w:val="28"/>
                <w:szCs w:val="28"/>
                <w:lang w:val="en-US" w:eastAsia="en-US"/>
              </w:rPr>
              <w:t xml:space="preserve"> </w:t>
            </w:r>
            <w:r w:rsidRPr="00621F45">
              <w:rPr>
                <w:rFonts w:eastAsia="Calibri"/>
                <w:spacing w:val="-2"/>
                <w:sz w:val="28"/>
                <w:szCs w:val="28"/>
                <w:lang w:val="en-US" w:eastAsia="en-US"/>
              </w:rPr>
              <w:t>central</w:t>
            </w:r>
            <w:r>
              <w:rPr>
                <w:rFonts w:eastAsia="Calibri"/>
                <w:spacing w:val="-2"/>
                <w:sz w:val="28"/>
                <w:szCs w:val="28"/>
                <w:lang w:val="en-US" w:eastAsia="en-US"/>
              </w:rPr>
              <w:t xml:space="preserve"> district</w:t>
            </w:r>
            <w:r w:rsidRPr="00621F45">
              <w:rPr>
                <w:rFonts w:eastAsia="Calibri"/>
                <w:spacing w:val="-2"/>
                <w:sz w:val="28"/>
                <w:szCs w:val="28"/>
                <w:lang w:val="en-US" w:eastAsia="en-US"/>
              </w:rPr>
              <w:t xml:space="preserve"> hospital named after the Honored Doctor of the BSSR AS Semenov"</w:t>
            </w:r>
          </w:p>
        </w:tc>
      </w:tr>
      <w:tr w:rsidR="008E6C55" w:rsidRPr="00EB6C0A" w:rsidTr="009C25AB">
        <w:tc>
          <w:tcPr>
            <w:tcW w:w="9571" w:type="dxa"/>
          </w:tcPr>
          <w:p w:rsidR="008E6C55" w:rsidRDefault="008E6C55" w:rsidP="00B22849">
            <w:pPr>
              <w:ind w:firstLine="284"/>
              <w:rPr>
                <w:b/>
                <w:sz w:val="28"/>
                <w:lang w:val="en-US"/>
              </w:rPr>
            </w:pPr>
            <w:r>
              <w:rPr>
                <w:rFonts w:eastAsia="Calibri"/>
                <w:spacing w:val="-2"/>
                <w:sz w:val="28"/>
                <w:szCs w:val="28"/>
                <w:lang w:val="en-US" w:eastAsia="en-US"/>
              </w:rPr>
              <w:t>3</w:t>
            </w:r>
            <w:r w:rsidRPr="00613D48">
              <w:rPr>
                <w:rFonts w:eastAsia="Calibri"/>
                <w:spacing w:val="-2"/>
                <w:sz w:val="28"/>
                <w:szCs w:val="28"/>
                <w:u w:val="single"/>
                <w:lang w:val="en-US" w:eastAsia="en-US"/>
              </w:rPr>
              <w:t>.</w:t>
            </w:r>
            <w:r w:rsidRPr="00613D48">
              <w:rPr>
                <w:u w:val="single"/>
                <w:lang w:val="en-US"/>
              </w:rPr>
              <w:t xml:space="preserve"> </w:t>
            </w:r>
            <w:r w:rsidRPr="00613D48">
              <w:rPr>
                <w:rFonts w:eastAsia="Calibri"/>
                <w:spacing w:val="-2"/>
                <w:sz w:val="28"/>
                <w:szCs w:val="28"/>
                <w:u w:val="single"/>
                <w:lang w:val="en-US" w:eastAsia="en-US"/>
              </w:rPr>
              <w:t>The physical and legal address of the organization, phone, fax, e-mai</w:t>
            </w:r>
            <w:r w:rsidRPr="0090323A">
              <w:rPr>
                <w:rFonts w:eastAsia="Calibri"/>
                <w:spacing w:val="-2"/>
                <w:sz w:val="28"/>
                <w:szCs w:val="28"/>
                <w:lang w:val="en-US" w:eastAsia="en-US"/>
              </w:rPr>
              <w:t xml:space="preserve">l: Mogilev region, </w:t>
            </w:r>
            <w:proofErr w:type="spellStart"/>
            <w:r w:rsidRPr="0090323A">
              <w:rPr>
                <w:rFonts w:eastAsia="Calibri"/>
                <w:spacing w:val="-2"/>
                <w:sz w:val="28"/>
                <w:szCs w:val="28"/>
                <w:lang w:val="en-US" w:eastAsia="en-US"/>
              </w:rPr>
              <w:t>Glusk</w:t>
            </w:r>
            <w:proofErr w:type="spellEnd"/>
            <w:r w:rsidRPr="0090323A">
              <w:rPr>
                <w:rFonts w:eastAsia="Calibri"/>
                <w:spacing w:val="-2"/>
                <w:sz w:val="28"/>
                <w:szCs w:val="28"/>
                <w:lang w:val="en-US" w:eastAsia="en-US"/>
              </w:rPr>
              <w:t xml:space="preserve">, </w:t>
            </w:r>
            <w:proofErr w:type="spellStart"/>
            <w:r w:rsidRPr="0090323A">
              <w:rPr>
                <w:rFonts w:eastAsia="Calibri"/>
                <w:spacing w:val="-2"/>
                <w:sz w:val="28"/>
                <w:szCs w:val="28"/>
                <w:lang w:val="en-US" w:eastAsia="en-US"/>
              </w:rPr>
              <w:t>Semenova</w:t>
            </w:r>
            <w:proofErr w:type="spellEnd"/>
            <w:r w:rsidRPr="0090323A">
              <w:rPr>
                <w:rFonts w:eastAsia="Calibri"/>
                <w:spacing w:val="-2"/>
                <w:sz w:val="28"/>
                <w:szCs w:val="28"/>
                <w:lang w:val="en-US" w:eastAsia="en-US"/>
              </w:rPr>
              <w:t xml:space="preserve"> street 5a</w:t>
            </w:r>
            <w:r>
              <w:rPr>
                <w:rFonts w:eastAsia="Calibri"/>
                <w:spacing w:val="-2"/>
                <w:sz w:val="28"/>
                <w:szCs w:val="28"/>
                <w:lang w:val="en-US" w:eastAsia="en-US"/>
              </w:rPr>
              <w:t xml:space="preserve">, </w:t>
            </w:r>
            <w:r w:rsidRPr="00621F45">
              <w:rPr>
                <w:rFonts w:eastAsia="Calibri"/>
                <w:spacing w:val="-2"/>
                <w:sz w:val="28"/>
                <w:szCs w:val="28"/>
                <w:lang w:val="en-US" w:eastAsia="en-US"/>
              </w:rPr>
              <w:t>KM "</w:t>
            </w:r>
            <w:proofErr w:type="spellStart"/>
            <w:r w:rsidRPr="00621F45">
              <w:rPr>
                <w:rFonts w:eastAsia="Calibri"/>
                <w:spacing w:val="-2"/>
                <w:sz w:val="28"/>
                <w:szCs w:val="28"/>
                <w:lang w:val="en-US" w:eastAsia="en-US"/>
              </w:rPr>
              <w:t>Glusk</w:t>
            </w:r>
            <w:proofErr w:type="spellEnd"/>
            <w:r>
              <w:rPr>
                <w:rFonts w:eastAsia="Calibri"/>
                <w:spacing w:val="-2"/>
                <w:sz w:val="28"/>
                <w:szCs w:val="28"/>
                <w:lang w:val="en-US" w:eastAsia="en-US"/>
              </w:rPr>
              <w:t xml:space="preserve"> C</w:t>
            </w:r>
            <w:r w:rsidRPr="00621F45">
              <w:rPr>
                <w:rFonts w:eastAsia="Calibri"/>
                <w:spacing w:val="-2"/>
                <w:sz w:val="28"/>
                <w:szCs w:val="28"/>
                <w:lang w:val="en-US" w:eastAsia="en-US"/>
              </w:rPr>
              <w:t>entral</w:t>
            </w:r>
            <w:r>
              <w:rPr>
                <w:rFonts w:eastAsia="Calibri"/>
                <w:spacing w:val="-2"/>
                <w:sz w:val="28"/>
                <w:szCs w:val="28"/>
                <w:lang w:val="en-US" w:eastAsia="en-US"/>
              </w:rPr>
              <w:t xml:space="preserve"> District H</w:t>
            </w:r>
            <w:r w:rsidRPr="00621F45">
              <w:rPr>
                <w:rFonts w:eastAsia="Calibri"/>
                <w:spacing w:val="-2"/>
                <w:sz w:val="28"/>
                <w:szCs w:val="28"/>
                <w:lang w:val="en-US" w:eastAsia="en-US"/>
              </w:rPr>
              <w:t>ospital"</w:t>
            </w:r>
            <w:r>
              <w:rPr>
                <w:rFonts w:eastAsia="Calibri"/>
                <w:spacing w:val="-2"/>
                <w:sz w:val="28"/>
                <w:szCs w:val="28"/>
                <w:lang w:val="en-US" w:eastAsia="en-US"/>
              </w:rPr>
              <w:t xml:space="preserve">, </w:t>
            </w:r>
            <w:r w:rsidRPr="0090323A">
              <w:rPr>
                <w:rFonts w:eastAsia="Calibri"/>
                <w:spacing w:val="-2"/>
                <w:sz w:val="28"/>
                <w:szCs w:val="28"/>
                <w:lang w:val="en-US" w:eastAsia="en-US"/>
              </w:rPr>
              <w:t>8-02230-</w:t>
            </w:r>
            <w:r w:rsidR="00D74E8D">
              <w:rPr>
                <w:rFonts w:eastAsia="Calibri"/>
                <w:spacing w:val="-2"/>
                <w:sz w:val="28"/>
                <w:szCs w:val="28"/>
                <w:lang w:val="en-US" w:eastAsia="en-US"/>
              </w:rPr>
              <w:t>78-117</w:t>
            </w:r>
            <w:r w:rsidR="00D74E8D" w:rsidRPr="00D74E8D">
              <w:rPr>
                <w:rFonts w:eastAsia="Calibri"/>
                <w:spacing w:val="-2"/>
                <w:sz w:val="28"/>
                <w:szCs w:val="28"/>
                <w:lang w:val="en-US" w:eastAsia="en-US"/>
              </w:rPr>
              <w:t xml:space="preserve">, </w:t>
            </w:r>
            <w:r w:rsidRPr="0090323A">
              <w:rPr>
                <w:rFonts w:eastAsia="Calibri"/>
                <w:spacing w:val="-2"/>
                <w:sz w:val="28"/>
                <w:szCs w:val="28"/>
                <w:lang w:val="en-US" w:eastAsia="en-US"/>
              </w:rPr>
              <w:t>78</w:t>
            </w:r>
            <w:r w:rsidR="00642CB8" w:rsidRPr="00642CB8">
              <w:rPr>
                <w:rFonts w:eastAsia="Calibri"/>
                <w:spacing w:val="-2"/>
                <w:sz w:val="28"/>
                <w:szCs w:val="28"/>
                <w:lang w:val="en-US" w:eastAsia="en-US"/>
              </w:rPr>
              <w:t>-</w:t>
            </w:r>
            <w:r w:rsidRPr="0090323A">
              <w:rPr>
                <w:rFonts w:eastAsia="Calibri"/>
                <w:spacing w:val="-2"/>
                <w:sz w:val="28"/>
                <w:szCs w:val="28"/>
                <w:lang w:val="en-US" w:eastAsia="en-US"/>
              </w:rPr>
              <w:t xml:space="preserve">142, </w:t>
            </w:r>
            <w:proofErr w:type="spellStart"/>
            <w:r w:rsidR="007A77E5" w:rsidRPr="00621F45">
              <w:rPr>
                <w:rFonts w:eastAsia="Calibri"/>
                <w:spacing w:val="-2"/>
                <w:sz w:val="28"/>
                <w:szCs w:val="28"/>
                <w:lang w:val="en-US" w:eastAsia="en-US"/>
              </w:rPr>
              <w:t>glusk</w:t>
            </w:r>
            <w:proofErr w:type="spellEnd"/>
            <w:r w:rsidR="007A77E5" w:rsidRPr="007A77E5">
              <w:rPr>
                <w:rFonts w:eastAsia="Calibri"/>
                <w:spacing w:val="-2"/>
                <w:sz w:val="28"/>
                <w:szCs w:val="28"/>
                <w:lang w:val="en-US" w:eastAsia="en-US"/>
              </w:rPr>
              <w:t>_</w:t>
            </w:r>
            <w:r w:rsidR="007A77E5">
              <w:rPr>
                <w:rFonts w:eastAsia="Calibri"/>
                <w:spacing w:val="-2"/>
                <w:sz w:val="28"/>
                <w:szCs w:val="28"/>
                <w:lang w:eastAsia="en-US"/>
              </w:rPr>
              <w:t>с</w:t>
            </w:r>
            <w:r w:rsidR="007A77E5" w:rsidRPr="00621F45">
              <w:rPr>
                <w:rFonts w:eastAsia="Calibri"/>
                <w:spacing w:val="-2"/>
                <w:sz w:val="28"/>
                <w:szCs w:val="28"/>
                <w:lang w:val="en-US" w:eastAsia="en-US"/>
              </w:rPr>
              <w:t>rb</w:t>
            </w:r>
            <w:r w:rsidR="007A77E5" w:rsidRPr="007A77E5">
              <w:rPr>
                <w:rFonts w:eastAsia="Calibri"/>
                <w:spacing w:val="-2"/>
                <w:sz w:val="28"/>
                <w:szCs w:val="28"/>
                <w:lang w:val="en-US" w:eastAsia="en-US"/>
              </w:rPr>
              <w:t>@</w:t>
            </w:r>
            <w:r w:rsidR="007A77E5" w:rsidRPr="00621F45">
              <w:rPr>
                <w:rFonts w:eastAsia="Calibri"/>
                <w:spacing w:val="-2"/>
                <w:sz w:val="28"/>
                <w:szCs w:val="28"/>
                <w:lang w:val="en-US" w:eastAsia="en-US"/>
              </w:rPr>
              <w:t>gl</w:t>
            </w:r>
            <w:r w:rsidR="007A77E5">
              <w:rPr>
                <w:rFonts w:eastAsia="Calibri"/>
                <w:spacing w:val="-2"/>
                <w:sz w:val="28"/>
                <w:szCs w:val="28"/>
                <w:lang w:val="en-US" w:eastAsia="en-US"/>
              </w:rPr>
              <w:t>uskcrb</w:t>
            </w:r>
            <w:r w:rsidR="007A77E5" w:rsidRPr="007A77E5">
              <w:rPr>
                <w:rFonts w:eastAsia="Calibri"/>
                <w:spacing w:val="-2"/>
                <w:sz w:val="28"/>
                <w:szCs w:val="28"/>
                <w:lang w:val="en-US" w:eastAsia="en-US"/>
              </w:rPr>
              <w:t>.</w:t>
            </w:r>
            <w:r w:rsidR="007A77E5" w:rsidRPr="00621F45">
              <w:rPr>
                <w:rFonts w:eastAsia="Calibri"/>
                <w:spacing w:val="-2"/>
                <w:sz w:val="28"/>
                <w:szCs w:val="28"/>
                <w:lang w:val="en-US" w:eastAsia="en-US"/>
              </w:rPr>
              <w:t>by</w:t>
            </w:r>
          </w:p>
        </w:tc>
      </w:tr>
      <w:tr w:rsidR="008E6C55" w:rsidRPr="00EB6C0A" w:rsidTr="009C25AB">
        <w:tc>
          <w:tcPr>
            <w:tcW w:w="9571" w:type="dxa"/>
          </w:tcPr>
          <w:p w:rsidR="008E6C55" w:rsidRPr="00613D48" w:rsidRDefault="008E6C55" w:rsidP="00B22849">
            <w:pPr>
              <w:ind w:firstLine="284"/>
              <w:rPr>
                <w:sz w:val="28"/>
                <w:lang w:val="en-US"/>
              </w:rPr>
            </w:pPr>
            <w:r w:rsidRPr="00613D48">
              <w:rPr>
                <w:sz w:val="28"/>
                <w:lang w:val="en-US"/>
              </w:rPr>
              <w:t xml:space="preserve">4. </w:t>
            </w:r>
            <w:r w:rsidRPr="00613D48">
              <w:rPr>
                <w:sz w:val="28"/>
                <w:u w:val="single"/>
                <w:lang w:val="en-US"/>
              </w:rPr>
              <w:t xml:space="preserve">The mission of </w:t>
            </w:r>
            <w:r w:rsidRPr="00613D48">
              <w:rPr>
                <w:rFonts w:eastAsia="Calibri"/>
                <w:spacing w:val="-2"/>
                <w:sz w:val="28"/>
                <w:szCs w:val="28"/>
                <w:u w:val="single"/>
                <w:lang w:val="en-US" w:eastAsia="en-US"/>
              </w:rPr>
              <w:t xml:space="preserve">KM </w:t>
            </w:r>
            <w:r w:rsidR="00FB2756">
              <w:rPr>
                <w:rFonts w:eastAsia="Calibri"/>
                <w:spacing w:val="-2"/>
                <w:sz w:val="28"/>
                <w:szCs w:val="28"/>
                <w:lang w:val="en-US" w:eastAsia="en-US"/>
              </w:rPr>
              <w:t>"</w:t>
            </w:r>
            <w:proofErr w:type="spellStart"/>
            <w:r w:rsidRPr="00613D48">
              <w:rPr>
                <w:rFonts w:eastAsia="Calibri"/>
                <w:spacing w:val="-2"/>
                <w:sz w:val="28"/>
                <w:szCs w:val="28"/>
                <w:u w:val="single"/>
                <w:lang w:val="en-US" w:eastAsia="en-US"/>
              </w:rPr>
              <w:t>Glusk</w:t>
            </w:r>
            <w:proofErr w:type="spellEnd"/>
            <w:r>
              <w:rPr>
                <w:rFonts w:eastAsia="Calibri"/>
                <w:spacing w:val="-2"/>
                <w:sz w:val="28"/>
                <w:szCs w:val="28"/>
                <w:u w:val="single"/>
                <w:lang w:val="en-US" w:eastAsia="en-US"/>
              </w:rPr>
              <w:t xml:space="preserve"> C</w:t>
            </w:r>
            <w:r w:rsidRPr="00613D48">
              <w:rPr>
                <w:rFonts w:eastAsia="Calibri"/>
                <w:spacing w:val="-2"/>
                <w:sz w:val="28"/>
                <w:szCs w:val="28"/>
                <w:u w:val="single"/>
                <w:lang w:val="en-US" w:eastAsia="en-US"/>
              </w:rPr>
              <w:t>entral</w:t>
            </w:r>
            <w:r>
              <w:rPr>
                <w:rFonts w:eastAsia="Calibri"/>
                <w:spacing w:val="-2"/>
                <w:sz w:val="28"/>
                <w:szCs w:val="28"/>
                <w:u w:val="single"/>
                <w:lang w:val="en-US" w:eastAsia="en-US"/>
              </w:rPr>
              <w:t xml:space="preserve"> District</w:t>
            </w:r>
            <w:r w:rsidRPr="00613D48">
              <w:rPr>
                <w:rFonts w:eastAsia="Calibri"/>
                <w:spacing w:val="-2"/>
                <w:sz w:val="28"/>
                <w:szCs w:val="28"/>
                <w:u w:val="single"/>
                <w:lang w:val="en-US" w:eastAsia="en-US"/>
              </w:rPr>
              <w:t xml:space="preserve"> </w:t>
            </w:r>
            <w:r>
              <w:rPr>
                <w:rFonts w:eastAsia="Calibri"/>
                <w:spacing w:val="-2"/>
                <w:sz w:val="28"/>
                <w:szCs w:val="28"/>
                <w:u w:val="single"/>
                <w:lang w:val="en-US" w:eastAsia="en-US"/>
              </w:rPr>
              <w:t>H</w:t>
            </w:r>
            <w:r w:rsidRPr="00613D48">
              <w:rPr>
                <w:rFonts w:eastAsia="Calibri"/>
                <w:spacing w:val="-2"/>
                <w:sz w:val="28"/>
                <w:szCs w:val="28"/>
                <w:u w:val="single"/>
                <w:lang w:val="en-US" w:eastAsia="en-US"/>
              </w:rPr>
              <w:t>ospital</w:t>
            </w:r>
            <w:r w:rsidR="00FB2756">
              <w:rPr>
                <w:rFonts w:eastAsia="Calibri"/>
                <w:spacing w:val="-2"/>
                <w:sz w:val="28"/>
                <w:szCs w:val="28"/>
                <w:lang w:val="en-US" w:eastAsia="en-US"/>
              </w:rPr>
              <w:t>"</w:t>
            </w:r>
            <w:r w:rsidRPr="00613D48">
              <w:rPr>
                <w:sz w:val="28"/>
                <w:lang w:val="en-US"/>
              </w:rPr>
              <w:t xml:space="preserve"> is to preserve and improve the health of the population of the </w:t>
            </w:r>
            <w:proofErr w:type="spellStart"/>
            <w:r>
              <w:rPr>
                <w:sz w:val="28"/>
                <w:lang w:val="en-US"/>
              </w:rPr>
              <w:t>Glusk</w:t>
            </w:r>
            <w:proofErr w:type="spellEnd"/>
            <w:r w:rsidRPr="00613D48">
              <w:rPr>
                <w:sz w:val="28"/>
                <w:lang w:val="en-US"/>
              </w:rPr>
              <w:t xml:space="preserve"> district.</w:t>
            </w:r>
          </w:p>
          <w:p w:rsidR="008E6C55" w:rsidRPr="00613D48" w:rsidRDefault="008E6C55" w:rsidP="009C25AB">
            <w:pPr>
              <w:rPr>
                <w:sz w:val="28"/>
                <w:u w:val="single"/>
                <w:lang w:val="en-US"/>
              </w:rPr>
            </w:pPr>
            <w:r w:rsidRPr="00613D48">
              <w:rPr>
                <w:sz w:val="28"/>
                <w:u w:val="single"/>
                <w:lang w:val="en-US"/>
              </w:rPr>
              <w:t>Objectives of the activity:</w:t>
            </w:r>
          </w:p>
          <w:p w:rsidR="008E6C55" w:rsidRPr="00613D48" w:rsidRDefault="008E6C55" w:rsidP="009C25AB">
            <w:pPr>
              <w:rPr>
                <w:sz w:val="28"/>
                <w:lang w:val="en-US"/>
              </w:rPr>
            </w:pPr>
            <w:r w:rsidRPr="00613D48">
              <w:rPr>
                <w:sz w:val="28"/>
                <w:lang w:val="en-US"/>
              </w:rPr>
              <w:t xml:space="preserve">- </w:t>
            </w:r>
            <w:r w:rsidR="00B22849">
              <w:rPr>
                <w:sz w:val="28"/>
                <w:lang w:val="en-US"/>
              </w:rPr>
              <w:t>t</w:t>
            </w:r>
            <w:r w:rsidRPr="00613D48">
              <w:rPr>
                <w:sz w:val="28"/>
                <w:lang w:val="en-US"/>
              </w:rPr>
              <w:t>he provision of qualified and specialized outpatient and inpatient care;</w:t>
            </w:r>
          </w:p>
          <w:p w:rsidR="008E6C55" w:rsidRPr="00613D48" w:rsidRDefault="008E6C55" w:rsidP="009C25AB">
            <w:pPr>
              <w:rPr>
                <w:sz w:val="28"/>
                <w:lang w:val="en-US"/>
              </w:rPr>
            </w:pPr>
            <w:r w:rsidRPr="00613D48">
              <w:rPr>
                <w:sz w:val="28"/>
                <w:lang w:val="en-US"/>
              </w:rPr>
              <w:t xml:space="preserve">- </w:t>
            </w:r>
            <w:r w:rsidR="00B22849">
              <w:rPr>
                <w:sz w:val="28"/>
                <w:lang w:val="en-US"/>
              </w:rPr>
              <w:t>t</w:t>
            </w:r>
            <w:r w:rsidRPr="00613D48">
              <w:rPr>
                <w:sz w:val="28"/>
                <w:lang w:val="en-US"/>
              </w:rPr>
              <w:t>he provision of emergency medical care;</w:t>
            </w:r>
          </w:p>
          <w:p w:rsidR="008E6C55" w:rsidRPr="00613D48" w:rsidRDefault="008E6C55" w:rsidP="009C25AB">
            <w:pPr>
              <w:rPr>
                <w:sz w:val="28"/>
                <w:lang w:val="en-US"/>
              </w:rPr>
            </w:pPr>
            <w:r w:rsidRPr="00613D48">
              <w:rPr>
                <w:sz w:val="28"/>
                <w:lang w:val="en-US"/>
              </w:rPr>
              <w:t xml:space="preserve">- </w:t>
            </w:r>
            <w:r w:rsidR="00B22849">
              <w:rPr>
                <w:sz w:val="28"/>
                <w:lang w:val="en-US"/>
              </w:rPr>
              <w:t>c</w:t>
            </w:r>
            <w:r w:rsidRPr="00613D48">
              <w:rPr>
                <w:sz w:val="28"/>
                <w:lang w:val="en-US"/>
              </w:rPr>
              <w:t>onducting sanitary-hygienic and anti-epidemic measures;</w:t>
            </w:r>
          </w:p>
          <w:p w:rsidR="008E6C55" w:rsidRPr="00613D48" w:rsidRDefault="008E6C55" w:rsidP="009C25AB">
            <w:pPr>
              <w:rPr>
                <w:sz w:val="28"/>
                <w:lang w:val="en-US"/>
              </w:rPr>
            </w:pPr>
            <w:r w:rsidRPr="00613D48">
              <w:rPr>
                <w:sz w:val="28"/>
                <w:lang w:val="en-US"/>
              </w:rPr>
              <w:t xml:space="preserve">- </w:t>
            </w:r>
            <w:r w:rsidR="00B22849">
              <w:rPr>
                <w:sz w:val="28"/>
                <w:lang w:val="en-US"/>
              </w:rPr>
              <w:t>c</w:t>
            </w:r>
            <w:r w:rsidRPr="00613D48">
              <w:rPr>
                <w:sz w:val="28"/>
                <w:lang w:val="en-US"/>
              </w:rPr>
              <w:t>arrying out preventive measures (including i</w:t>
            </w:r>
            <w:r w:rsidR="00B22849">
              <w:rPr>
                <w:sz w:val="28"/>
                <w:lang w:val="en-US"/>
              </w:rPr>
              <w:t>mmunization, the formation of a </w:t>
            </w:r>
            <w:r w:rsidRPr="00613D48">
              <w:rPr>
                <w:sz w:val="28"/>
                <w:lang w:val="en-US"/>
              </w:rPr>
              <w:t>healthy lifestyle, the prevention of morbidity and disability);</w:t>
            </w:r>
          </w:p>
          <w:p w:rsidR="008E6C55" w:rsidRPr="008904EF" w:rsidRDefault="008E6C55" w:rsidP="009C25AB">
            <w:pPr>
              <w:rPr>
                <w:sz w:val="28"/>
                <w:lang w:val="en-US"/>
              </w:rPr>
            </w:pPr>
            <w:r w:rsidRPr="00613D48">
              <w:rPr>
                <w:sz w:val="28"/>
                <w:lang w:val="en-US"/>
              </w:rPr>
              <w:t xml:space="preserve">- </w:t>
            </w:r>
            <w:r w:rsidR="00B22849">
              <w:rPr>
                <w:sz w:val="28"/>
                <w:lang w:val="en-US"/>
              </w:rPr>
              <w:t>c</w:t>
            </w:r>
            <w:r w:rsidRPr="00613D48">
              <w:rPr>
                <w:sz w:val="28"/>
                <w:lang w:val="en-US"/>
              </w:rPr>
              <w:t>arrying out activities for medical and social examination and rehabilitation.</w:t>
            </w:r>
          </w:p>
          <w:p w:rsidR="008E6C55" w:rsidRPr="00613D48" w:rsidRDefault="008E6C55" w:rsidP="00B22849">
            <w:pPr>
              <w:ind w:firstLine="284"/>
              <w:jc w:val="both"/>
              <w:rPr>
                <w:sz w:val="28"/>
                <w:lang w:val="en-US"/>
              </w:rPr>
            </w:pPr>
            <w:r w:rsidRPr="00613D48">
              <w:rPr>
                <w:sz w:val="28"/>
                <w:lang w:val="en-US"/>
              </w:rPr>
              <w:t xml:space="preserve">The </w:t>
            </w:r>
            <w:proofErr w:type="spellStart"/>
            <w:r w:rsidRPr="00613D48">
              <w:rPr>
                <w:sz w:val="28"/>
                <w:lang w:val="en-US"/>
              </w:rPr>
              <w:t>Glus</w:t>
            </w:r>
            <w:proofErr w:type="spellEnd"/>
            <w:r w:rsidRPr="00613D48">
              <w:rPr>
                <w:sz w:val="28"/>
                <w:lang w:val="en-US"/>
              </w:rPr>
              <w:t xml:space="preserve"> Hospital was founded in 1889. The status of a district hos</w:t>
            </w:r>
            <w:r>
              <w:rPr>
                <w:sz w:val="28"/>
                <w:lang w:val="en-US"/>
              </w:rPr>
              <w:t xml:space="preserve">pital was acquired in 1946. </w:t>
            </w:r>
            <w:proofErr w:type="gramStart"/>
            <w:r>
              <w:rPr>
                <w:sz w:val="28"/>
                <w:lang w:val="en-US"/>
              </w:rPr>
              <w:t xml:space="preserve">As </w:t>
            </w:r>
            <w:r w:rsidRPr="00613D48">
              <w:rPr>
                <w:sz w:val="28"/>
                <w:lang w:val="en-US"/>
              </w:rPr>
              <w:t xml:space="preserve"> </w:t>
            </w:r>
            <w:r>
              <w:rPr>
                <w:sz w:val="28"/>
                <w:lang w:val="en-US"/>
              </w:rPr>
              <w:t>KM</w:t>
            </w:r>
            <w:proofErr w:type="gramEnd"/>
            <w:r w:rsidRPr="00613D48">
              <w:rPr>
                <w:sz w:val="28"/>
                <w:lang w:val="en-US"/>
              </w:rPr>
              <w:t xml:space="preserve"> "</w:t>
            </w:r>
            <w:proofErr w:type="spellStart"/>
            <w:r w:rsidRPr="00613D48">
              <w:rPr>
                <w:sz w:val="28"/>
                <w:lang w:val="en-US"/>
              </w:rPr>
              <w:t>Glusk</w:t>
            </w:r>
            <w:proofErr w:type="spellEnd"/>
            <w:r w:rsidRPr="00613D48">
              <w:rPr>
                <w:sz w:val="28"/>
                <w:lang w:val="en-US"/>
              </w:rPr>
              <w:t xml:space="preserve"> Central District Hospital named after the </w:t>
            </w:r>
            <w:r w:rsidR="00FB2756">
              <w:rPr>
                <w:sz w:val="28"/>
                <w:lang w:val="en-US"/>
              </w:rPr>
              <w:t xml:space="preserve">Honored Doctor of the BSSR </w:t>
            </w:r>
            <w:proofErr w:type="spellStart"/>
            <w:r w:rsidR="00FB2756">
              <w:rPr>
                <w:sz w:val="28"/>
                <w:lang w:val="en-US"/>
              </w:rPr>
              <w:t>A.S.</w:t>
            </w:r>
            <w:r w:rsidRPr="00613D48">
              <w:rPr>
                <w:sz w:val="28"/>
                <w:lang w:val="en-US"/>
              </w:rPr>
              <w:t>Semenov</w:t>
            </w:r>
            <w:proofErr w:type="spellEnd"/>
            <w:r w:rsidRPr="00613D48">
              <w:rPr>
                <w:sz w:val="28"/>
                <w:lang w:val="en-US"/>
              </w:rPr>
              <w:t xml:space="preserve">" was registered on December 30, 2004. The uniqueness of the institution lies in the fact that it is one of the few hospitals that are </w:t>
            </w:r>
            <w:proofErr w:type="gramStart"/>
            <w:r w:rsidRPr="00613D48">
              <w:rPr>
                <w:sz w:val="28"/>
                <w:lang w:val="en-US"/>
              </w:rPr>
              <w:t>registered,</w:t>
            </w:r>
            <w:proofErr w:type="gramEnd"/>
            <w:r w:rsidRPr="00613D48">
              <w:rPr>
                <w:sz w:val="28"/>
                <w:lang w:val="en-US"/>
              </w:rPr>
              <w:t xml:space="preserve"> bears the name of the Honored Doctor of the BSSR A.S. </w:t>
            </w:r>
            <w:proofErr w:type="spellStart"/>
            <w:r w:rsidRPr="00613D48">
              <w:rPr>
                <w:sz w:val="28"/>
                <w:lang w:val="en-US"/>
              </w:rPr>
              <w:t>Semenova</w:t>
            </w:r>
            <w:proofErr w:type="spellEnd"/>
            <w:r w:rsidRPr="00613D48">
              <w:rPr>
                <w:sz w:val="28"/>
                <w:lang w:val="en-US"/>
              </w:rPr>
              <w:t>.</w:t>
            </w:r>
          </w:p>
          <w:p w:rsidR="008E6C55" w:rsidRPr="00613D48" w:rsidRDefault="008E6C55" w:rsidP="00B22849">
            <w:pPr>
              <w:ind w:firstLine="284"/>
              <w:jc w:val="both"/>
              <w:rPr>
                <w:sz w:val="28"/>
                <w:lang w:val="en-US"/>
              </w:rPr>
            </w:pPr>
            <w:r>
              <w:rPr>
                <w:sz w:val="28"/>
                <w:lang w:val="en-US"/>
              </w:rPr>
              <w:t>KM</w:t>
            </w:r>
            <w:r w:rsidRPr="00613D48">
              <w:rPr>
                <w:sz w:val="28"/>
                <w:lang w:val="en-US"/>
              </w:rPr>
              <w:t xml:space="preserve"> </w:t>
            </w:r>
            <w:r w:rsidR="00FB2756">
              <w:rPr>
                <w:rFonts w:eastAsia="Calibri"/>
                <w:spacing w:val="-2"/>
                <w:sz w:val="28"/>
                <w:szCs w:val="28"/>
                <w:lang w:val="en-US" w:eastAsia="en-US"/>
              </w:rPr>
              <w:t>"</w:t>
            </w:r>
            <w:proofErr w:type="spellStart"/>
            <w:r w:rsidRPr="00613D48">
              <w:rPr>
                <w:sz w:val="28"/>
                <w:lang w:val="en-US"/>
              </w:rPr>
              <w:t>Glusk</w:t>
            </w:r>
            <w:proofErr w:type="spellEnd"/>
            <w:r w:rsidRPr="00613D48">
              <w:rPr>
                <w:sz w:val="28"/>
                <w:lang w:val="en-US"/>
              </w:rPr>
              <w:t xml:space="preserve"> Central District Hospital</w:t>
            </w:r>
            <w:r w:rsidR="00FB2756">
              <w:rPr>
                <w:rFonts w:eastAsia="Calibri"/>
                <w:spacing w:val="-2"/>
                <w:sz w:val="28"/>
                <w:szCs w:val="28"/>
                <w:lang w:val="en-US" w:eastAsia="en-US"/>
              </w:rPr>
              <w:t>"</w:t>
            </w:r>
            <w:r w:rsidRPr="00613D48">
              <w:rPr>
                <w:sz w:val="28"/>
                <w:lang w:val="en-US"/>
              </w:rPr>
              <w:t xml:space="preserve"> has no experience in project activities in the field of humanitarian cooperation.</w:t>
            </w:r>
          </w:p>
        </w:tc>
      </w:tr>
      <w:tr w:rsidR="008E6C55" w:rsidTr="009C25AB">
        <w:tc>
          <w:tcPr>
            <w:tcW w:w="9571" w:type="dxa"/>
          </w:tcPr>
          <w:p w:rsidR="008E6C55" w:rsidRPr="00621F45" w:rsidRDefault="008E6C55" w:rsidP="00B2284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284"/>
              <w:rPr>
                <w:rFonts w:eastAsia="Calibri"/>
                <w:spacing w:val="-2"/>
                <w:sz w:val="28"/>
                <w:szCs w:val="28"/>
                <w:lang w:val="en-US" w:eastAsia="en-US"/>
              </w:rPr>
            </w:pPr>
            <w:r w:rsidRPr="00613D48">
              <w:rPr>
                <w:rFonts w:eastAsia="Calibri"/>
                <w:spacing w:val="-2"/>
                <w:sz w:val="28"/>
                <w:szCs w:val="28"/>
                <w:lang w:val="en-US" w:eastAsia="en-US"/>
              </w:rPr>
              <w:t xml:space="preserve">5. Head of the organization: </w:t>
            </w:r>
            <w:r w:rsidRPr="00621F45">
              <w:rPr>
                <w:rFonts w:eastAsia="Calibri"/>
                <w:spacing w:val="-2"/>
                <w:sz w:val="28"/>
                <w:szCs w:val="28"/>
                <w:lang w:val="en-US" w:eastAsia="en-US"/>
              </w:rPr>
              <w:t xml:space="preserve">Irina </w:t>
            </w:r>
            <w:proofErr w:type="spellStart"/>
            <w:r w:rsidRPr="00621F45">
              <w:rPr>
                <w:rFonts w:eastAsia="Calibri"/>
                <w:spacing w:val="-2"/>
                <w:sz w:val="28"/>
                <w:szCs w:val="28"/>
                <w:lang w:val="en-US" w:eastAsia="en-US"/>
              </w:rPr>
              <w:t>Georgievna</w:t>
            </w:r>
            <w:proofErr w:type="spellEnd"/>
            <w:r>
              <w:rPr>
                <w:rFonts w:eastAsia="Calibri"/>
                <w:spacing w:val="-2"/>
                <w:sz w:val="28"/>
                <w:szCs w:val="28"/>
                <w:lang w:val="en-US" w:eastAsia="en-US"/>
              </w:rPr>
              <w:t xml:space="preserve"> </w:t>
            </w:r>
            <w:proofErr w:type="spellStart"/>
            <w:r w:rsidRPr="00621F45">
              <w:rPr>
                <w:rFonts w:eastAsia="Calibri"/>
                <w:spacing w:val="-2"/>
                <w:sz w:val="28"/>
                <w:szCs w:val="28"/>
                <w:lang w:val="en-US" w:eastAsia="en-US"/>
              </w:rPr>
              <w:t>Petrova</w:t>
            </w:r>
            <w:proofErr w:type="spellEnd"/>
            <w:r w:rsidRPr="00621F45">
              <w:rPr>
                <w:rFonts w:eastAsia="Calibri"/>
                <w:spacing w:val="-2"/>
                <w:sz w:val="28"/>
                <w:szCs w:val="28"/>
                <w:lang w:val="en-US" w:eastAsia="en-US"/>
              </w:rPr>
              <w:t>, chief doctor of  KM "</w:t>
            </w:r>
            <w:proofErr w:type="spellStart"/>
            <w:r w:rsidRPr="00621F45">
              <w:rPr>
                <w:rFonts w:eastAsia="Calibri"/>
                <w:spacing w:val="-2"/>
                <w:sz w:val="28"/>
                <w:szCs w:val="28"/>
                <w:lang w:val="en-US" w:eastAsia="en-US"/>
              </w:rPr>
              <w:t>Glusk</w:t>
            </w:r>
            <w:proofErr w:type="spellEnd"/>
            <w:r>
              <w:rPr>
                <w:rFonts w:eastAsia="Calibri"/>
                <w:spacing w:val="-2"/>
                <w:sz w:val="28"/>
                <w:szCs w:val="28"/>
                <w:lang w:val="en-US" w:eastAsia="en-US"/>
              </w:rPr>
              <w:t xml:space="preserve"> C</w:t>
            </w:r>
            <w:r w:rsidRPr="00621F45">
              <w:rPr>
                <w:rFonts w:eastAsia="Calibri"/>
                <w:spacing w:val="-2"/>
                <w:sz w:val="28"/>
                <w:szCs w:val="28"/>
                <w:lang w:val="en-US" w:eastAsia="en-US"/>
              </w:rPr>
              <w:t>entral</w:t>
            </w:r>
            <w:r>
              <w:rPr>
                <w:rFonts w:eastAsia="Calibri"/>
                <w:spacing w:val="-2"/>
                <w:sz w:val="28"/>
                <w:szCs w:val="28"/>
                <w:lang w:val="en-US" w:eastAsia="en-US"/>
              </w:rPr>
              <w:t xml:space="preserve"> District</w:t>
            </w:r>
            <w:r w:rsidRPr="00621F45">
              <w:rPr>
                <w:rFonts w:eastAsia="Calibri"/>
                <w:spacing w:val="-2"/>
                <w:sz w:val="28"/>
                <w:szCs w:val="28"/>
                <w:lang w:val="en-US" w:eastAsia="en-US"/>
              </w:rPr>
              <w:t xml:space="preserve"> </w:t>
            </w:r>
            <w:r>
              <w:rPr>
                <w:rFonts w:eastAsia="Calibri"/>
                <w:spacing w:val="-2"/>
                <w:sz w:val="28"/>
                <w:szCs w:val="28"/>
                <w:lang w:val="en-US" w:eastAsia="en-US"/>
              </w:rPr>
              <w:t>H</w:t>
            </w:r>
            <w:r w:rsidRPr="00621F45">
              <w:rPr>
                <w:rFonts w:eastAsia="Calibri"/>
                <w:spacing w:val="-2"/>
                <w:sz w:val="28"/>
                <w:szCs w:val="28"/>
                <w:lang w:val="en-US" w:eastAsia="en-US"/>
              </w:rPr>
              <w:t>ospital"</w:t>
            </w:r>
          </w:p>
          <w:p w:rsidR="008E6C55" w:rsidRDefault="008E6C55" w:rsidP="009C25AB">
            <w:pPr>
              <w:rPr>
                <w:b/>
                <w:sz w:val="28"/>
                <w:lang w:val="en-US"/>
              </w:rPr>
            </w:pPr>
            <w:r w:rsidRPr="00621F45">
              <w:rPr>
                <w:rFonts w:eastAsia="Calibri"/>
                <w:spacing w:val="-2"/>
                <w:sz w:val="28"/>
                <w:szCs w:val="28"/>
                <w:lang w:eastAsia="en-US"/>
              </w:rPr>
              <w:t>8-02230-42987, +375(44) 7227083</w:t>
            </w:r>
          </w:p>
        </w:tc>
      </w:tr>
      <w:tr w:rsidR="00B22849" w:rsidRPr="00EB6C0A" w:rsidTr="009C25AB">
        <w:tc>
          <w:tcPr>
            <w:tcW w:w="9571" w:type="dxa"/>
          </w:tcPr>
          <w:p w:rsidR="00B22849" w:rsidRPr="00613D48" w:rsidRDefault="00B22849" w:rsidP="00B2284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284"/>
              <w:rPr>
                <w:rFonts w:eastAsia="Calibri"/>
                <w:spacing w:val="-2"/>
                <w:sz w:val="28"/>
                <w:szCs w:val="28"/>
                <w:lang w:val="en-US" w:eastAsia="en-US"/>
              </w:rPr>
            </w:pPr>
            <w:r w:rsidRPr="004B687A">
              <w:rPr>
                <w:sz w:val="28"/>
                <w:szCs w:val="28"/>
                <w:lang w:val="en-US"/>
              </w:rPr>
              <w:t>6.</w:t>
            </w:r>
            <w:r>
              <w:rPr>
                <w:sz w:val="28"/>
                <w:szCs w:val="28"/>
                <w:lang w:val="en-US"/>
              </w:rPr>
              <w:t xml:space="preserve"> </w:t>
            </w:r>
            <w:r w:rsidRPr="004B687A">
              <w:rPr>
                <w:sz w:val="28"/>
                <w:szCs w:val="28"/>
                <w:lang w:val="en-US"/>
              </w:rPr>
              <w:t xml:space="preserve">Project Manager: Galina </w:t>
            </w:r>
            <w:proofErr w:type="spellStart"/>
            <w:r w:rsidRPr="004B687A">
              <w:rPr>
                <w:sz w:val="28"/>
                <w:szCs w:val="28"/>
                <w:lang w:val="en-US"/>
              </w:rPr>
              <w:t>Sokol</w:t>
            </w:r>
            <w:proofErr w:type="spellEnd"/>
            <w:r w:rsidRPr="004B687A">
              <w:rPr>
                <w:sz w:val="28"/>
                <w:szCs w:val="28"/>
                <w:lang w:val="en-US"/>
              </w:rPr>
              <w:t>,</w:t>
            </w:r>
            <w:r>
              <w:rPr>
                <w:sz w:val="28"/>
                <w:szCs w:val="28"/>
                <w:lang w:val="en-US"/>
              </w:rPr>
              <w:t xml:space="preserve"> </w:t>
            </w:r>
            <w:r w:rsidRPr="004B687A">
              <w:rPr>
                <w:rStyle w:val="y2iqfc"/>
                <w:color w:val="202124"/>
                <w:sz w:val="28"/>
                <w:szCs w:val="28"/>
                <w:lang w:val="en"/>
              </w:rPr>
              <w:t>Chief Accountant</w:t>
            </w:r>
          </w:p>
        </w:tc>
      </w:tr>
      <w:tr w:rsidR="008E6C55" w:rsidRPr="00EB6C0A" w:rsidTr="009C25AB">
        <w:tc>
          <w:tcPr>
            <w:tcW w:w="9571" w:type="dxa"/>
          </w:tcPr>
          <w:p w:rsidR="008E6C55" w:rsidRPr="00E10060" w:rsidRDefault="008E6C55" w:rsidP="00B22849">
            <w:pPr>
              <w:ind w:firstLine="284"/>
              <w:rPr>
                <w:sz w:val="28"/>
                <w:lang w:val="en-US"/>
              </w:rPr>
            </w:pPr>
            <w:r>
              <w:rPr>
                <w:sz w:val="28"/>
                <w:lang w:val="en-US"/>
              </w:rPr>
              <w:t xml:space="preserve">7. </w:t>
            </w:r>
            <w:r w:rsidRPr="00E10060">
              <w:rPr>
                <w:sz w:val="28"/>
                <w:lang w:val="en-US"/>
              </w:rPr>
              <w:t>Previous assistance received from other foreign sources:</w:t>
            </w:r>
          </w:p>
          <w:p w:rsidR="008E6C55" w:rsidRPr="00613D48" w:rsidRDefault="008E6C55" w:rsidP="009C25AB">
            <w:pPr>
              <w:rPr>
                <w:sz w:val="28"/>
                <w:lang w:val="en-US"/>
              </w:rPr>
            </w:pPr>
            <w:r w:rsidRPr="00E10060">
              <w:rPr>
                <w:sz w:val="28"/>
                <w:lang w:val="en-US"/>
              </w:rPr>
              <w:t xml:space="preserve">Humanitarian aid did not come to the address of </w:t>
            </w:r>
            <w:r w:rsidRPr="00621F45">
              <w:rPr>
                <w:rFonts w:eastAsia="Calibri"/>
                <w:spacing w:val="-2"/>
                <w:sz w:val="28"/>
                <w:szCs w:val="28"/>
                <w:lang w:val="en-US" w:eastAsia="en-US"/>
              </w:rPr>
              <w:t>KM "</w:t>
            </w:r>
            <w:proofErr w:type="spellStart"/>
            <w:r w:rsidRPr="00621F45">
              <w:rPr>
                <w:rFonts w:eastAsia="Calibri"/>
                <w:spacing w:val="-2"/>
                <w:sz w:val="28"/>
                <w:szCs w:val="28"/>
                <w:lang w:val="en-US" w:eastAsia="en-US"/>
              </w:rPr>
              <w:t>Glusk</w:t>
            </w:r>
            <w:proofErr w:type="spellEnd"/>
            <w:r>
              <w:rPr>
                <w:rFonts w:eastAsia="Calibri"/>
                <w:spacing w:val="-2"/>
                <w:sz w:val="28"/>
                <w:szCs w:val="28"/>
                <w:lang w:val="en-US" w:eastAsia="en-US"/>
              </w:rPr>
              <w:t xml:space="preserve"> </w:t>
            </w:r>
            <w:r w:rsidRPr="00621F45">
              <w:rPr>
                <w:rFonts w:eastAsia="Calibri"/>
                <w:spacing w:val="-2"/>
                <w:sz w:val="28"/>
                <w:szCs w:val="28"/>
                <w:lang w:val="en-US" w:eastAsia="en-US"/>
              </w:rPr>
              <w:t>central hospital"</w:t>
            </w:r>
            <w:r>
              <w:rPr>
                <w:rFonts w:eastAsia="Calibri"/>
                <w:spacing w:val="-2"/>
                <w:sz w:val="28"/>
                <w:szCs w:val="28"/>
                <w:lang w:val="en-US" w:eastAsia="en-US"/>
              </w:rPr>
              <w:t xml:space="preserve"> </w:t>
            </w:r>
            <w:r w:rsidRPr="00E10060">
              <w:rPr>
                <w:sz w:val="28"/>
                <w:lang w:val="en-US"/>
              </w:rPr>
              <w:t>from foreign sources.</w:t>
            </w:r>
          </w:p>
        </w:tc>
      </w:tr>
      <w:tr w:rsidR="008E6C55" w:rsidTr="009C25AB">
        <w:tc>
          <w:tcPr>
            <w:tcW w:w="9571" w:type="dxa"/>
          </w:tcPr>
          <w:p w:rsidR="008E6C55" w:rsidRPr="00613D48" w:rsidRDefault="008E6C55" w:rsidP="00B22849">
            <w:pPr>
              <w:ind w:firstLine="284"/>
              <w:rPr>
                <w:sz w:val="28"/>
                <w:lang w:val="en-US"/>
              </w:rPr>
            </w:pPr>
            <w:r>
              <w:rPr>
                <w:sz w:val="28"/>
                <w:lang w:val="en-US"/>
              </w:rPr>
              <w:t xml:space="preserve">8. </w:t>
            </w:r>
            <w:r w:rsidR="0039108F">
              <w:rPr>
                <w:sz w:val="28"/>
                <w:u w:val="single"/>
                <w:lang w:val="en-US"/>
              </w:rPr>
              <w:t>Amount Required: USD 33</w:t>
            </w:r>
            <w:r>
              <w:rPr>
                <w:sz w:val="28"/>
                <w:u w:val="single"/>
                <w:lang w:val="en-US"/>
              </w:rPr>
              <w:t>0</w:t>
            </w:r>
            <w:r w:rsidR="00FB2756">
              <w:rPr>
                <w:sz w:val="28"/>
                <w:u w:val="single"/>
                <w:lang w:val="en-US"/>
              </w:rPr>
              <w:t xml:space="preserve"> </w:t>
            </w:r>
            <w:r w:rsidRPr="00E10060">
              <w:rPr>
                <w:sz w:val="28"/>
                <w:u w:val="single"/>
                <w:lang w:val="en-US"/>
              </w:rPr>
              <w:t>000</w:t>
            </w:r>
          </w:p>
        </w:tc>
      </w:tr>
      <w:tr w:rsidR="008E6C55" w:rsidRPr="00EB6C0A" w:rsidTr="009C25AB">
        <w:tc>
          <w:tcPr>
            <w:tcW w:w="9571" w:type="dxa"/>
          </w:tcPr>
          <w:p w:rsidR="008E6C55" w:rsidRPr="00613D48" w:rsidRDefault="008E6C55" w:rsidP="00B22849">
            <w:pPr>
              <w:ind w:firstLine="284"/>
              <w:rPr>
                <w:sz w:val="28"/>
                <w:lang w:val="en-US"/>
              </w:rPr>
            </w:pPr>
            <w:r>
              <w:rPr>
                <w:sz w:val="28"/>
                <w:lang w:val="en-US"/>
              </w:rPr>
              <w:t xml:space="preserve">9. </w:t>
            </w:r>
            <w:r w:rsidRPr="00E10060">
              <w:rPr>
                <w:sz w:val="28"/>
                <w:u w:val="single"/>
                <w:lang w:val="en-US"/>
              </w:rPr>
              <w:t xml:space="preserve">Co-financing: district budget - USD </w:t>
            </w:r>
            <w:r>
              <w:rPr>
                <w:sz w:val="28"/>
                <w:u w:val="single"/>
                <w:lang w:val="en-US"/>
              </w:rPr>
              <w:t>6</w:t>
            </w:r>
            <w:r w:rsidRPr="00E10060">
              <w:rPr>
                <w:sz w:val="28"/>
                <w:u w:val="single"/>
                <w:lang w:val="en-US"/>
              </w:rPr>
              <w:t xml:space="preserve"> 000</w:t>
            </w:r>
          </w:p>
        </w:tc>
      </w:tr>
      <w:tr w:rsidR="008E6C55" w:rsidTr="009C25AB">
        <w:tc>
          <w:tcPr>
            <w:tcW w:w="9571" w:type="dxa"/>
          </w:tcPr>
          <w:p w:rsidR="008E6C55" w:rsidRPr="00FB2756" w:rsidRDefault="008E6C55" w:rsidP="00B22849">
            <w:pPr>
              <w:ind w:firstLine="284"/>
              <w:rPr>
                <w:sz w:val="28"/>
                <w:lang w:val="en-US"/>
              </w:rPr>
            </w:pPr>
            <w:r>
              <w:rPr>
                <w:sz w:val="28"/>
                <w:lang w:val="en-US"/>
              </w:rPr>
              <w:t xml:space="preserve">10. </w:t>
            </w:r>
            <w:r w:rsidRPr="00E10060">
              <w:rPr>
                <w:sz w:val="28"/>
                <w:u w:val="single"/>
                <w:lang w:val="en-US"/>
              </w:rPr>
              <w:t>Project Duration:</w:t>
            </w:r>
            <w:r w:rsidRPr="00E10060">
              <w:rPr>
                <w:sz w:val="28"/>
                <w:lang w:val="en-US"/>
              </w:rPr>
              <w:t xml:space="preserve"> </w:t>
            </w:r>
            <w:r w:rsidR="00FB2756">
              <w:rPr>
                <w:sz w:val="28"/>
              </w:rPr>
              <w:t xml:space="preserve">1 </w:t>
            </w:r>
            <w:r w:rsidR="00FB2756">
              <w:rPr>
                <w:sz w:val="28"/>
                <w:lang w:val="en-US"/>
              </w:rPr>
              <w:t>year</w:t>
            </w:r>
          </w:p>
        </w:tc>
      </w:tr>
      <w:tr w:rsidR="008E6C55" w:rsidRPr="00EB6C0A" w:rsidTr="009C25AB">
        <w:tc>
          <w:tcPr>
            <w:tcW w:w="9571" w:type="dxa"/>
          </w:tcPr>
          <w:p w:rsidR="008E6C55" w:rsidRPr="00613D48" w:rsidRDefault="008E6C55" w:rsidP="00586DB0">
            <w:pPr>
              <w:ind w:firstLine="284"/>
              <w:jc w:val="both"/>
              <w:rPr>
                <w:sz w:val="28"/>
                <w:lang w:val="en-US"/>
              </w:rPr>
            </w:pPr>
            <w:r w:rsidRPr="00E10060">
              <w:rPr>
                <w:sz w:val="28"/>
                <w:lang w:val="en-US"/>
              </w:rPr>
              <w:t xml:space="preserve">11. </w:t>
            </w:r>
            <w:r w:rsidRPr="00E10060">
              <w:rPr>
                <w:sz w:val="28"/>
                <w:u w:val="single"/>
                <w:lang w:val="en-US"/>
              </w:rPr>
              <w:t>Project goal</w:t>
            </w:r>
            <w:r w:rsidRPr="00E10060">
              <w:rPr>
                <w:sz w:val="28"/>
                <w:lang w:val="en-US"/>
              </w:rPr>
              <w:t>: Stabilization of demographic indicators, increase in average life expectancy of the population, decrease i</w:t>
            </w:r>
            <w:r>
              <w:rPr>
                <w:sz w:val="28"/>
                <w:lang w:val="en-US"/>
              </w:rPr>
              <w:t xml:space="preserve">n overall mortality in the </w:t>
            </w:r>
            <w:proofErr w:type="spellStart"/>
            <w:r>
              <w:rPr>
                <w:sz w:val="28"/>
                <w:lang w:val="en-US"/>
              </w:rPr>
              <w:t>Glusk</w:t>
            </w:r>
            <w:proofErr w:type="spellEnd"/>
            <w:r w:rsidRPr="00E10060">
              <w:rPr>
                <w:sz w:val="28"/>
                <w:lang w:val="en-US"/>
              </w:rPr>
              <w:t xml:space="preserve"> district, increase in the efficiency of the real sector of the economy, sustainable development of the </w:t>
            </w:r>
            <w:proofErr w:type="spellStart"/>
            <w:r w:rsidRPr="00E10060">
              <w:rPr>
                <w:sz w:val="28"/>
                <w:lang w:val="en-US"/>
              </w:rPr>
              <w:t>Glus</w:t>
            </w:r>
            <w:r>
              <w:rPr>
                <w:sz w:val="28"/>
                <w:lang w:val="en-US"/>
              </w:rPr>
              <w:t>k</w:t>
            </w:r>
            <w:proofErr w:type="spellEnd"/>
            <w:r w:rsidRPr="00E10060">
              <w:rPr>
                <w:sz w:val="28"/>
                <w:lang w:val="en-US"/>
              </w:rPr>
              <w:t xml:space="preserve"> region</w:t>
            </w:r>
          </w:p>
        </w:tc>
      </w:tr>
      <w:tr w:rsidR="008E6C55" w:rsidRPr="00EB6C0A" w:rsidTr="009C25AB">
        <w:tc>
          <w:tcPr>
            <w:tcW w:w="9571" w:type="dxa"/>
          </w:tcPr>
          <w:p w:rsidR="008E6C55" w:rsidRPr="00E10060" w:rsidRDefault="008E6C55" w:rsidP="00B22849">
            <w:pPr>
              <w:ind w:firstLine="284"/>
              <w:rPr>
                <w:sz w:val="28"/>
                <w:lang w:val="en-US"/>
              </w:rPr>
            </w:pPr>
            <w:r>
              <w:rPr>
                <w:sz w:val="28"/>
                <w:lang w:val="en-US"/>
              </w:rPr>
              <w:t xml:space="preserve">12. </w:t>
            </w:r>
            <w:r w:rsidRPr="00E10060">
              <w:rPr>
                <w:sz w:val="28"/>
                <w:lang w:val="en-US"/>
              </w:rPr>
              <w:t>Project Objectives:</w:t>
            </w:r>
          </w:p>
          <w:p w:rsidR="008E6C55" w:rsidRPr="00E10060" w:rsidRDefault="008E6C55" w:rsidP="00586DB0">
            <w:pPr>
              <w:ind w:firstLine="284"/>
              <w:jc w:val="both"/>
              <w:rPr>
                <w:sz w:val="28"/>
                <w:lang w:val="en-US"/>
              </w:rPr>
            </w:pPr>
            <w:r w:rsidRPr="00E10060">
              <w:rPr>
                <w:sz w:val="28"/>
                <w:lang w:val="en-US"/>
              </w:rPr>
              <w:t>• Early diagnosis of chronic diseases and malignant neoplasms;</w:t>
            </w:r>
          </w:p>
          <w:p w:rsidR="008E6C55" w:rsidRPr="00E10060" w:rsidRDefault="008E6C55" w:rsidP="00586DB0">
            <w:pPr>
              <w:ind w:firstLine="284"/>
              <w:jc w:val="both"/>
              <w:rPr>
                <w:sz w:val="28"/>
                <w:lang w:val="en-US"/>
              </w:rPr>
            </w:pPr>
            <w:r w:rsidRPr="00E10060">
              <w:rPr>
                <w:sz w:val="28"/>
                <w:lang w:val="en-US"/>
              </w:rPr>
              <w:t>• Timely provision of adequate medical care, taki</w:t>
            </w:r>
            <w:r w:rsidR="00586DB0">
              <w:rPr>
                <w:sz w:val="28"/>
                <w:lang w:val="en-US"/>
              </w:rPr>
              <w:t>ng into account the results of </w:t>
            </w:r>
            <w:r w:rsidRPr="00E10060">
              <w:rPr>
                <w:sz w:val="28"/>
                <w:lang w:val="en-US"/>
              </w:rPr>
              <w:t>laboratory tests;</w:t>
            </w:r>
          </w:p>
          <w:p w:rsidR="008E6C55" w:rsidRPr="00E10060" w:rsidRDefault="008E6C55" w:rsidP="00586DB0">
            <w:pPr>
              <w:ind w:firstLine="284"/>
              <w:jc w:val="both"/>
              <w:rPr>
                <w:sz w:val="28"/>
                <w:lang w:val="en-US"/>
              </w:rPr>
            </w:pPr>
            <w:r w:rsidRPr="00E10060">
              <w:rPr>
                <w:sz w:val="28"/>
                <w:lang w:val="en-US"/>
              </w:rPr>
              <w:lastRenderedPageBreak/>
              <w:t xml:space="preserve">• maximum coverage of the population of </w:t>
            </w:r>
            <w:proofErr w:type="spellStart"/>
            <w:r w:rsidRPr="00E10060">
              <w:rPr>
                <w:sz w:val="28"/>
                <w:lang w:val="en-US"/>
              </w:rPr>
              <w:t>Glusk</w:t>
            </w:r>
            <w:proofErr w:type="spellEnd"/>
            <w:r w:rsidRPr="00E10060">
              <w:rPr>
                <w:sz w:val="28"/>
                <w:lang w:val="en-US"/>
              </w:rPr>
              <w:t xml:space="preserve"> district with dispensary and preventive examinations with the implementation of the entire necessary spectrum of laboratory tests;</w:t>
            </w:r>
          </w:p>
          <w:p w:rsidR="008E6C55" w:rsidRPr="00E10060" w:rsidRDefault="008E6C55" w:rsidP="00586DB0">
            <w:pPr>
              <w:ind w:firstLine="284"/>
              <w:jc w:val="both"/>
              <w:rPr>
                <w:sz w:val="28"/>
                <w:lang w:val="en-US"/>
              </w:rPr>
            </w:pPr>
            <w:r w:rsidRPr="00E10060">
              <w:rPr>
                <w:sz w:val="28"/>
                <w:lang w:val="en-US"/>
              </w:rPr>
              <w:t>• organization and implementation of screening programs;</w:t>
            </w:r>
          </w:p>
          <w:p w:rsidR="008E6C55" w:rsidRPr="00E10060" w:rsidRDefault="008E6C55" w:rsidP="00586DB0">
            <w:pPr>
              <w:ind w:firstLine="284"/>
              <w:jc w:val="both"/>
              <w:rPr>
                <w:sz w:val="28"/>
                <w:lang w:val="en-US"/>
              </w:rPr>
            </w:pPr>
            <w:r w:rsidRPr="00E10060">
              <w:rPr>
                <w:sz w:val="28"/>
                <w:lang w:val="en-US"/>
              </w:rPr>
              <w:t>• reduction in mortality from diseases of the circulatory system;</w:t>
            </w:r>
          </w:p>
          <w:p w:rsidR="008E6C55" w:rsidRPr="00E10060" w:rsidRDefault="008E6C55" w:rsidP="00586DB0">
            <w:pPr>
              <w:ind w:firstLine="284"/>
              <w:jc w:val="both"/>
              <w:rPr>
                <w:sz w:val="28"/>
                <w:lang w:val="en-US"/>
              </w:rPr>
            </w:pPr>
            <w:r w:rsidRPr="00E10060">
              <w:rPr>
                <w:sz w:val="28"/>
                <w:lang w:val="en-US"/>
              </w:rPr>
              <w:t>• reduction in mortality of people of working age;</w:t>
            </w:r>
          </w:p>
          <w:p w:rsidR="008E6C55" w:rsidRPr="00E10060" w:rsidRDefault="008E6C55" w:rsidP="00586DB0">
            <w:pPr>
              <w:ind w:firstLine="284"/>
              <w:jc w:val="both"/>
              <w:rPr>
                <w:sz w:val="28"/>
                <w:lang w:val="en-US"/>
              </w:rPr>
            </w:pPr>
            <w:r w:rsidRPr="00E10060">
              <w:rPr>
                <w:sz w:val="28"/>
                <w:lang w:val="en-US"/>
              </w:rPr>
              <w:t>• reduction in the incidence of malignant neoplasms and mortality from them;</w:t>
            </w:r>
          </w:p>
          <w:p w:rsidR="008E6C55" w:rsidRPr="00613D48" w:rsidRDefault="008E6C55" w:rsidP="00586DB0">
            <w:pPr>
              <w:ind w:firstLine="284"/>
              <w:jc w:val="both"/>
              <w:rPr>
                <w:sz w:val="28"/>
                <w:lang w:val="en-US"/>
              </w:rPr>
            </w:pPr>
            <w:r w:rsidRPr="00E10060">
              <w:rPr>
                <w:sz w:val="28"/>
                <w:lang w:val="en-US"/>
              </w:rPr>
              <w:t>• improving the quality and accessibility of medical</w:t>
            </w:r>
            <w:r w:rsidR="00586DB0">
              <w:rPr>
                <w:sz w:val="28"/>
                <w:lang w:val="en-US"/>
              </w:rPr>
              <w:t xml:space="preserve"> care to the population of </w:t>
            </w:r>
            <w:proofErr w:type="spellStart"/>
            <w:r>
              <w:rPr>
                <w:sz w:val="28"/>
                <w:lang w:val="en-US"/>
              </w:rPr>
              <w:t>Glus</w:t>
            </w:r>
            <w:r w:rsidRPr="00E10060">
              <w:rPr>
                <w:sz w:val="28"/>
                <w:lang w:val="en-US"/>
              </w:rPr>
              <w:t>k</w:t>
            </w:r>
            <w:proofErr w:type="spellEnd"/>
            <w:r w:rsidRPr="00E10060">
              <w:rPr>
                <w:sz w:val="28"/>
                <w:lang w:val="en-US"/>
              </w:rPr>
              <w:t xml:space="preserve"> district.</w:t>
            </w:r>
          </w:p>
        </w:tc>
      </w:tr>
      <w:tr w:rsidR="00FB2756" w:rsidRPr="00EB6C0A" w:rsidTr="009C25AB">
        <w:tc>
          <w:tcPr>
            <w:tcW w:w="9571" w:type="dxa"/>
          </w:tcPr>
          <w:p w:rsidR="00FB2756" w:rsidRDefault="00FB2756" w:rsidP="00586DB0">
            <w:pPr>
              <w:ind w:firstLine="284"/>
              <w:rPr>
                <w:sz w:val="28"/>
                <w:lang w:val="en-US"/>
              </w:rPr>
            </w:pPr>
            <w:r>
              <w:rPr>
                <w:sz w:val="28"/>
                <w:lang w:val="en-US"/>
              </w:rPr>
              <w:lastRenderedPageBreak/>
              <w:t xml:space="preserve">13. </w:t>
            </w:r>
            <w:r w:rsidRPr="00E10060">
              <w:rPr>
                <w:sz w:val="28"/>
                <w:lang w:val="en-US"/>
              </w:rPr>
              <w:t xml:space="preserve">Target group: </w:t>
            </w:r>
            <w:r>
              <w:rPr>
                <w:sz w:val="28"/>
                <w:lang w:val="en-US"/>
              </w:rPr>
              <w:t xml:space="preserve">population of </w:t>
            </w:r>
            <w:proofErr w:type="spellStart"/>
            <w:r>
              <w:rPr>
                <w:sz w:val="28"/>
                <w:lang w:val="en-US"/>
              </w:rPr>
              <w:t>Glus</w:t>
            </w:r>
            <w:r w:rsidRPr="00E10060">
              <w:rPr>
                <w:sz w:val="28"/>
                <w:lang w:val="en-US"/>
              </w:rPr>
              <w:t>k</w:t>
            </w:r>
            <w:proofErr w:type="spellEnd"/>
            <w:r w:rsidRPr="00E10060">
              <w:rPr>
                <w:sz w:val="28"/>
                <w:lang w:val="en-US"/>
              </w:rPr>
              <w:t xml:space="preserve"> district</w:t>
            </w:r>
          </w:p>
        </w:tc>
      </w:tr>
      <w:tr w:rsidR="008E6C55" w:rsidRPr="00586DB0" w:rsidTr="009C25AB">
        <w:tc>
          <w:tcPr>
            <w:tcW w:w="9571" w:type="dxa"/>
          </w:tcPr>
          <w:p w:rsidR="00586DB0" w:rsidRDefault="008E6C55" w:rsidP="00586DB0">
            <w:pPr>
              <w:ind w:firstLine="284"/>
              <w:rPr>
                <w:sz w:val="28"/>
                <w:lang w:val="en-US"/>
              </w:rPr>
            </w:pPr>
            <w:r>
              <w:rPr>
                <w:sz w:val="28"/>
                <w:lang w:val="en-US"/>
              </w:rPr>
              <w:t>1</w:t>
            </w:r>
            <w:r w:rsidR="00FB2756">
              <w:rPr>
                <w:sz w:val="28"/>
                <w:lang w:val="en-US"/>
              </w:rPr>
              <w:t>4</w:t>
            </w:r>
            <w:r>
              <w:rPr>
                <w:sz w:val="28"/>
                <w:lang w:val="en-US"/>
              </w:rPr>
              <w:t xml:space="preserve">. </w:t>
            </w:r>
            <w:r w:rsidRPr="00E10060">
              <w:rPr>
                <w:sz w:val="28"/>
                <w:lang w:val="en-US"/>
              </w:rPr>
              <w:t>Brief description of project activities:</w:t>
            </w:r>
          </w:p>
          <w:p w:rsidR="00586DB0" w:rsidRDefault="008E6C55" w:rsidP="00586DB0">
            <w:pPr>
              <w:ind w:firstLine="284"/>
              <w:jc w:val="both"/>
              <w:rPr>
                <w:sz w:val="28"/>
                <w:lang w:val="en-US"/>
              </w:rPr>
            </w:pPr>
            <w:r w:rsidRPr="00E10060">
              <w:rPr>
                <w:sz w:val="28"/>
                <w:lang w:val="en-US"/>
              </w:rPr>
              <w:t>- examination of the population with the implementation of all necessary laboratory and instrumental research methods (including general clinical tests, electrocardiography and other instrumental studies);</w:t>
            </w:r>
          </w:p>
          <w:p w:rsidR="00586DB0" w:rsidRDefault="008E6C55" w:rsidP="00586DB0">
            <w:pPr>
              <w:ind w:firstLine="284"/>
              <w:jc w:val="both"/>
              <w:rPr>
                <w:sz w:val="28"/>
                <w:lang w:val="en-US"/>
              </w:rPr>
            </w:pPr>
            <w:r w:rsidRPr="00E10060">
              <w:rPr>
                <w:sz w:val="28"/>
                <w:lang w:val="en-US"/>
              </w:rPr>
              <w:t>- increasing the availability of laboratory tests, increasing the number of persons examined, ensuring the timeliness of the examination;</w:t>
            </w:r>
          </w:p>
          <w:p w:rsidR="00586DB0" w:rsidRDefault="008E6C55" w:rsidP="00586DB0">
            <w:pPr>
              <w:ind w:firstLine="284"/>
              <w:jc w:val="both"/>
              <w:rPr>
                <w:sz w:val="28"/>
                <w:lang w:val="en-US"/>
              </w:rPr>
            </w:pPr>
            <w:r w:rsidRPr="00E10060">
              <w:rPr>
                <w:sz w:val="28"/>
                <w:lang w:val="en-US"/>
              </w:rPr>
              <w:t xml:space="preserve">- conducting electrocardiographic studies at </w:t>
            </w:r>
            <w:proofErr w:type="spellStart"/>
            <w:r w:rsidRPr="00E10060">
              <w:rPr>
                <w:sz w:val="28"/>
                <w:lang w:val="en-US"/>
              </w:rPr>
              <w:t>feldsher</w:t>
            </w:r>
            <w:proofErr w:type="spellEnd"/>
            <w:r w:rsidRPr="00E10060">
              <w:rPr>
                <w:sz w:val="28"/>
                <w:lang w:val="en-US"/>
              </w:rPr>
              <w:t>-obstetric stations in order to timely detect diseases of the circulatory system and refer patients to specialist doctors;</w:t>
            </w:r>
          </w:p>
          <w:p w:rsidR="008E6C55" w:rsidRPr="00E10060" w:rsidRDefault="008E6C55" w:rsidP="00586DB0">
            <w:pPr>
              <w:ind w:firstLine="284"/>
              <w:jc w:val="both"/>
              <w:rPr>
                <w:sz w:val="28"/>
                <w:lang w:val="en-US"/>
              </w:rPr>
            </w:pPr>
            <w:r w:rsidRPr="00E10060">
              <w:rPr>
                <w:sz w:val="28"/>
                <w:lang w:val="en-US"/>
              </w:rPr>
              <w:t>- improving the quality of laboratory and instrumental research methods and increasing the efficiency of using medical equipment.</w:t>
            </w:r>
          </w:p>
          <w:p w:rsidR="008E6C55" w:rsidRPr="00E10060" w:rsidRDefault="008E6C55" w:rsidP="00586DB0">
            <w:pPr>
              <w:ind w:firstLine="284"/>
              <w:rPr>
                <w:sz w:val="28"/>
                <w:lang w:val="en-US"/>
              </w:rPr>
            </w:pPr>
            <w:r w:rsidRPr="00E10060">
              <w:rPr>
                <w:sz w:val="28"/>
                <w:lang w:val="en-US"/>
              </w:rPr>
              <w:t>To achieve your goals and accomplish tasks you must:</w:t>
            </w:r>
          </w:p>
          <w:p w:rsidR="008E6C55" w:rsidRPr="00E10060" w:rsidRDefault="008E6C55" w:rsidP="00586DB0">
            <w:pPr>
              <w:ind w:firstLine="284"/>
              <w:rPr>
                <w:sz w:val="28"/>
                <w:lang w:val="en-US"/>
              </w:rPr>
            </w:pPr>
            <w:r w:rsidRPr="00E10060">
              <w:rPr>
                <w:sz w:val="28"/>
                <w:lang w:val="en-US"/>
              </w:rPr>
              <w:t> Purchase the following medical equipment at the institution:</w:t>
            </w:r>
          </w:p>
          <w:p w:rsidR="008E6C55" w:rsidRPr="00E10060" w:rsidRDefault="008E6C55" w:rsidP="00586DB0">
            <w:pPr>
              <w:ind w:firstLine="284"/>
              <w:rPr>
                <w:sz w:val="28"/>
                <w:lang w:val="en-US"/>
              </w:rPr>
            </w:pPr>
            <w:r w:rsidRPr="00E10060">
              <w:rPr>
                <w:sz w:val="28"/>
                <w:lang w:val="en-US"/>
              </w:rPr>
              <w:t>- hematological analyzer;</w:t>
            </w:r>
          </w:p>
          <w:p w:rsidR="008E6C55" w:rsidRPr="00E10060" w:rsidRDefault="008E6C55" w:rsidP="00586DB0">
            <w:pPr>
              <w:ind w:firstLine="284"/>
              <w:rPr>
                <w:sz w:val="28"/>
                <w:lang w:val="en-US"/>
              </w:rPr>
            </w:pPr>
            <w:r w:rsidRPr="00E10060">
              <w:rPr>
                <w:sz w:val="28"/>
                <w:lang w:val="en-US"/>
              </w:rPr>
              <w:t>- biochemical analyzer;</w:t>
            </w:r>
          </w:p>
          <w:p w:rsidR="008E6C55" w:rsidRPr="00E10060" w:rsidRDefault="008E6C55" w:rsidP="00586DB0">
            <w:pPr>
              <w:ind w:firstLine="284"/>
              <w:rPr>
                <w:sz w:val="28"/>
                <w:lang w:val="en-US"/>
              </w:rPr>
            </w:pPr>
            <w:r w:rsidRPr="00E10060">
              <w:rPr>
                <w:sz w:val="28"/>
                <w:lang w:val="en-US"/>
              </w:rPr>
              <w:t xml:space="preserve">- </w:t>
            </w:r>
            <w:proofErr w:type="spellStart"/>
            <w:r w:rsidRPr="00E10060">
              <w:rPr>
                <w:sz w:val="28"/>
                <w:lang w:val="en-US"/>
              </w:rPr>
              <w:t>hemocoagulometer</w:t>
            </w:r>
            <w:proofErr w:type="spellEnd"/>
            <w:r w:rsidRPr="00E10060">
              <w:rPr>
                <w:sz w:val="28"/>
                <w:lang w:val="en-US"/>
              </w:rPr>
              <w:t>;</w:t>
            </w:r>
          </w:p>
          <w:p w:rsidR="008E6C55" w:rsidRPr="00E10060" w:rsidRDefault="008E6C55" w:rsidP="00586DB0">
            <w:pPr>
              <w:ind w:firstLine="284"/>
              <w:rPr>
                <w:sz w:val="28"/>
                <w:lang w:val="en-US"/>
              </w:rPr>
            </w:pPr>
            <w:r w:rsidRPr="00E10060">
              <w:rPr>
                <w:sz w:val="28"/>
                <w:lang w:val="en-US"/>
              </w:rPr>
              <w:t>- analyzer of acid-base state;</w:t>
            </w:r>
          </w:p>
          <w:p w:rsidR="008E6C55" w:rsidRPr="00E10060" w:rsidRDefault="008E6C55" w:rsidP="00586DB0">
            <w:pPr>
              <w:ind w:firstLine="284"/>
              <w:rPr>
                <w:sz w:val="28"/>
                <w:lang w:val="en-US"/>
              </w:rPr>
            </w:pPr>
            <w:r w:rsidRPr="00E10060">
              <w:rPr>
                <w:sz w:val="28"/>
                <w:lang w:val="en-US"/>
              </w:rPr>
              <w:t>- 8 ECG devices;</w:t>
            </w:r>
          </w:p>
          <w:p w:rsidR="008E6C55" w:rsidRPr="00E10060" w:rsidRDefault="00586DB0" w:rsidP="009C25AB">
            <w:pPr>
              <w:rPr>
                <w:sz w:val="28"/>
                <w:lang w:val="en-US"/>
              </w:rPr>
            </w:pPr>
            <w:r>
              <w:rPr>
                <w:sz w:val="28"/>
                <w:lang w:val="en-US"/>
              </w:rPr>
              <w:t>    </w:t>
            </w:r>
            <w:r w:rsidR="008E6C55" w:rsidRPr="00E10060">
              <w:rPr>
                <w:sz w:val="28"/>
                <w:lang w:val="en-US"/>
              </w:rPr>
              <w:t xml:space="preserve">- </w:t>
            </w:r>
            <w:r>
              <w:rPr>
                <w:sz w:val="28"/>
                <w:lang w:val="en-US"/>
              </w:rPr>
              <w:t>c</w:t>
            </w:r>
            <w:r w:rsidR="008E6C55" w:rsidRPr="00E10060">
              <w:rPr>
                <w:sz w:val="28"/>
                <w:lang w:val="en-US"/>
              </w:rPr>
              <w:t>entrifuges 2 units;</w:t>
            </w:r>
          </w:p>
          <w:p w:rsidR="0039108F" w:rsidRDefault="00586DB0" w:rsidP="0039108F">
            <w:pPr>
              <w:rPr>
                <w:sz w:val="28"/>
                <w:lang w:val="be-BY"/>
              </w:rPr>
            </w:pPr>
            <w:r>
              <w:rPr>
                <w:sz w:val="28"/>
                <w:lang w:val="en-US"/>
              </w:rPr>
              <w:t>    </w:t>
            </w:r>
            <w:r w:rsidR="008E6C55" w:rsidRPr="00E10060">
              <w:rPr>
                <w:sz w:val="28"/>
                <w:lang w:val="en-US"/>
              </w:rPr>
              <w:t xml:space="preserve">- </w:t>
            </w:r>
            <w:r>
              <w:rPr>
                <w:sz w:val="28"/>
                <w:lang w:val="en-US"/>
              </w:rPr>
              <w:t>b</w:t>
            </w:r>
            <w:r w:rsidR="008E6C55" w:rsidRPr="00E10060">
              <w:rPr>
                <w:sz w:val="28"/>
                <w:lang w:val="en-US"/>
              </w:rPr>
              <w:t>inocular microscope 2 units</w:t>
            </w:r>
            <w:r>
              <w:rPr>
                <w:sz w:val="28"/>
                <w:lang w:val="be-BY"/>
              </w:rPr>
              <w:t>;</w:t>
            </w:r>
          </w:p>
          <w:p w:rsidR="0039108F" w:rsidRPr="00586DB0" w:rsidRDefault="00586DB0" w:rsidP="00586DB0">
            <w:pPr>
              <w:pStyle w:val="a5"/>
              <w:ind w:hanging="436"/>
              <w:rPr>
                <w:sz w:val="28"/>
                <w:lang w:val="be-BY"/>
              </w:rPr>
            </w:pPr>
            <w:r w:rsidRPr="00586DB0">
              <w:rPr>
                <w:rStyle w:val="y2iqfc"/>
                <w:color w:val="202124"/>
                <w:sz w:val="28"/>
                <w:szCs w:val="28"/>
                <w:lang w:val="en-US"/>
              </w:rPr>
              <w:t>- </w:t>
            </w:r>
            <w:proofErr w:type="gramStart"/>
            <w:r>
              <w:rPr>
                <w:rStyle w:val="y2iqfc"/>
                <w:color w:val="202124"/>
                <w:sz w:val="28"/>
                <w:szCs w:val="28"/>
                <w:lang w:val="en"/>
              </w:rPr>
              <w:t>t</w:t>
            </w:r>
            <w:r w:rsidR="0039108F" w:rsidRPr="00586DB0">
              <w:rPr>
                <w:rStyle w:val="y2iqfc"/>
                <w:color w:val="202124"/>
                <w:sz w:val="28"/>
                <w:szCs w:val="28"/>
                <w:lang w:val="en"/>
              </w:rPr>
              <w:t>he</w:t>
            </w:r>
            <w:proofErr w:type="gramEnd"/>
            <w:r w:rsidR="0039108F" w:rsidRPr="00586DB0">
              <w:rPr>
                <w:rStyle w:val="y2iqfc"/>
                <w:color w:val="202124"/>
                <w:sz w:val="28"/>
                <w:szCs w:val="28"/>
                <w:lang w:val="en"/>
              </w:rPr>
              <w:t xml:space="preserve"> device of ultrasonic diagnostics of the middle class.</w:t>
            </w:r>
          </w:p>
          <w:p w:rsidR="008E6C55" w:rsidRPr="00E10060" w:rsidRDefault="008E6C55" w:rsidP="00586DB0">
            <w:pPr>
              <w:ind w:firstLine="284"/>
              <w:rPr>
                <w:sz w:val="28"/>
                <w:lang w:val="en-US"/>
              </w:rPr>
            </w:pPr>
            <w:r w:rsidRPr="00E10060">
              <w:rPr>
                <w:sz w:val="28"/>
                <w:lang w:val="en-US"/>
              </w:rPr>
              <w:t>Perform current repair of the clinical diagnostic laboratory:</w:t>
            </w:r>
          </w:p>
          <w:p w:rsidR="008E6C55" w:rsidRPr="00E10060" w:rsidRDefault="008E6C55" w:rsidP="00586DB0">
            <w:pPr>
              <w:ind w:firstLine="284"/>
              <w:rPr>
                <w:sz w:val="28"/>
                <w:lang w:val="en-US"/>
              </w:rPr>
            </w:pPr>
            <w:r w:rsidRPr="00E10060">
              <w:rPr>
                <w:sz w:val="28"/>
                <w:lang w:val="en-US"/>
              </w:rPr>
              <w:t xml:space="preserve">- </w:t>
            </w:r>
            <w:r w:rsidR="00586DB0">
              <w:rPr>
                <w:sz w:val="28"/>
                <w:lang w:val="en-US"/>
              </w:rPr>
              <w:t>r</w:t>
            </w:r>
            <w:r w:rsidRPr="00E10060">
              <w:rPr>
                <w:sz w:val="28"/>
                <w:lang w:val="en-US"/>
              </w:rPr>
              <w:t>eplacement of fillings of doorways;</w:t>
            </w:r>
          </w:p>
          <w:p w:rsidR="008E6C55" w:rsidRPr="00E10060" w:rsidRDefault="008E6C55" w:rsidP="00586DB0">
            <w:pPr>
              <w:ind w:firstLine="284"/>
              <w:rPr>
                <w:sz w:val="28"/>
                <w:lang w:val="en-US"/>
              </w:rPr>
            </w:pPr>
            <w:r w:rsidRPr="00E10060">
              <w:rPr>
                <w:sz w:val="28"/>
                <w:lang w:val="en-US"/>
              </w:rPr>
              <w:t xml:space="preserve">- </w:t>
            </w:r>
            <w:r w:rsidR="00586DB0">
              <w:rPr>
                <w:sz w:val="28"/>
                <w:lang w:val="en-US"/>
              </w:rPr>
              <w:t>r</w:t>
            </w:r>
            <w:r w:rsidRPr="00E10060">
              <w:rPr>
                <w:sz w:val="28"/>
                <w:lang w:val="en-US"/>
              </w:rPr>
              <w:t>eplacing plumbing equipment;</w:t>
            </w:r>
          </w:p>
          <w:p w:rsidR="008E6C55" w:rsidRPr="00E10060" w:rsidRDefault="008E6C55" w:rsidP="00586DB0">
            <w:pPr>
              <w:ind w:firstLine="284"/>
              <w:rPr>
                <w:sz w:val="28"/>
                <w:lang w:val="en-US"/>
              </w:rPr>
            </w:pPr>
            <w:r w:rsidRPr="00E10060">
              <w:rPr>
                <w:sz w:val="28"/>
                <w:lang w:val="en-US"/>
              </w:rPr>
              <w:t xml:space="preserve">- </w:t>
            </w:r>
            <w:r w:rsidR="00586DB0">
              <w:rPr>
                <w:sz w:val="28"/>
                <w:lang w:val="en-US"/>
              </w:rPr>
              <w:t>r</w:t>
            </w:r>
            <w:r w:rsidRPr="00E10060">
              <w:rPr>
                <w:sz w:val="28"/>
                <w:lang w:val="en-US"/>
              </w:rPr>
              <w:t>eplacement of utility networks;</w:t>
            </w:r>
          </w:p>
          <w:p w:rsidR="008E6C55" w:rsidRPr="00E10060" w:rsidRDefault="008E6C55" w:rsidP="00586DB0">
            <w:pPr>
              <w:ind w:firstLine="284"/>
              <w:rPr>
                <w:sz w:val="28"/>
                <w:lang w:val="en-US"/>
              </w:rPr>
            </w:pPr>
            <w:r w:rsidRPr="00E10060">
              <w:rPr>
                <w:sz w:val="28"/>
                <w:lang w:val="en-US"/>
              </w:rPr>
              <w:t xml:space="preserve">- </w:t>
            </w:r>
            <w:r w:rsidR="00586DB0">
              <w:rPr>
                <w:sz w:val="28"/>
                <w:lang w:val="en-US"/>
              </w:rPr>
              <w:t>r</w:t>
            </w:r>
            <w:r w:rsidRPr="00E10060">
              <w:rPr>
                <w:sz w:val="28"/>
                <w:lang w:val="en-US"/>
              </w:rPr>
              <w:t>eplacement of lighting devices and electrical networks;</w:t>
            </w:r>
          </w:p>
          <w:p w:rsidR="008E6C55" w:rsidRPr="00613D48" w:rsidRDefault="008E6C55" w:rsidP="00586DB0">
            <w:pPr>
              <w:ind w:firstLine="284"/>
              <w:rPr>
                <w:sz w:val="28"/>
                <w:lang w:val="en-US"/>
              </w:rPr>
            </w:pPr>
            <w:r w:rsidRPr="00E10060">
              <w:rPr>
                <w:sz w:val="28"/>
                <w:lang w:val="en-US"/>
              </w:rPr>
              <w:t xml:space="preserve">- </w:t>
            </w:r>
            <w:proofErr w:type="gramStart"/>
            <w:r w:rsidR="00586DB0">
              <w:rPr>
                <w:sz w:val="28"/>
                <w:lang w:val="en-US"/>
              </w:rPr>
              <w:t>i</w:t>
            </w:r>
            <w:r w:rsidRPr="00E10060">
              <w:rPr>
                <w:sz w:val="28"/>
                <w:lang w:val="en-US"/>
              </w:rPr>
              <w:t>nterior</w:t>
            </w:r>
            <w:proofErr w:type="gramEnd"/>
            <w:r w:rsidRPr="00E10060">
              <w:rPr>
                <w:sz w:val="28"/>
                <w:lang w:val="en-US"/>
              </w:rPr>
              <w:t xml:space="preserve"> finishing work.</w:t>
            </w:r>
          </w:p>
        </w:tc>
      </w:tr>
      <w:tr w:rsidR="008E6C55" w:rsidRPr="00EB6C0A" w:rsidTr="009C25AB">
        <w:tc>
          <w:tcPr>
            <w:tcW w:w="9571" w:type="dxa"/>
          </w:tcPr>
          <w:p w:rsidR="008E6C55" w:rsidRPr="00613D48" w:rsidRDefault="008E6C55" w:rsidP="00946633">
            <w:pPr>
              <w:ind w:firstLine="284"/>
              <w:jc w:val="both"/>
              <w:rPr>
                <w:sz w:val="28"/>
                <w:lang w:val="en-US"/>
              </w:rPr>
            </w:pPr>
            <w:r w:rsidRPr="00613D48">
              <w:rPr>
                <w:sz w:val="28"/>
                <w:lang w:val="en-US"/>
              </w:rPr>
              <w:t>1</w:t>
            </w:r>
            <w:r w:rsidR="00FB2756">
              <w:rPr>
                <w:sz w:val="28"/>
                <w:lang w:val="en-US"/>
              </w:rPr>
              <w:t>5</w:t>
            </w:r>
            <w:r w:rsidRPr="00613D48">
              <w:rPr>
                <w:sz w:val="28"/>
                <w:lang w:val="en-US"/>
              </w:rPr>
              <w:t xml:space="preserve">. </w:t>
            </w:r>
            <w:r w:rsidRPr="00E10060">
              <w:rPr>
                <w:sz w:val="28"/>
                <w:u w:val="single"/>
                <w:lang w:val="en-US"/>
              </w:rPr>
              <w:t>Justification of the project</w:t>
            </w:r>
            <w:r w:rsidRPr="00613D48">
              <w:rPr>
                <w:sz w:val="28"/>
                <w:lang w:val="en-US"/>
              </w:rPr>
              <w:t xml:space="preserve"> </w:t>
            </w:r>
          </w:p>
          <w:p w:rsidR="00946633" w:rsidRDefault="008E6C55" w:rsidP="00946633">
            <w:pPr>
              <w:pStyle w:val="a8"/>
              <w:ind w:firstLine="284"/>
              <w:jc w:val="both"/>
              <w:rPr>
                <w:rStyle w:val="y2iqfc"/>
                <w:color w:val="202124"/>
                <w:sz w:val="28"/>
                <w:szCs w:val="28"/>
                <w:lang w:val="en"/>
              </w:rPr>
            </w:pPr>
            <w:r w:rsidRPr="006616D7">
              <w:rPr>
                <w:sz w:val="28"/>
                <w:szCs w:val="28"/>
                <w:lang w:val="en-US"/>
              </w:rPr>
              <w:t xml:space="preserve">Based on the results of the monitoring and analysis of the demographic situation in </w:t>
            </w:r>
            <w:proofErr w:type="spellStart"/>
            <w:r w:rsidRPr="006616D7">
              <w:rPr>
                <w:sz w:val="28"/>
                <w:szCs w:val="28"/>
                <w:lang w:val="en-US"/>
              </w:rPr>
              <w:t>Glusk</w:t>
            </w:r>
            <w:proofErr w:type="spellEnd"/>
            <w:r w:rsidRPr="006616D7">
              <w:rPr>
                <w:sz w:val="28"/>
                <w:szCs w:val="28"/>
                <w:lang w:val="en-US"/>
              </w:rPr>
              <w:t xml:space="preserve"> District over the past 2 decades, it is obvious that the overall mortality rate is consistently high, which is significantly higher than the regional and national figures. Thus, in 2018, the total mortality rate in </w:t>
            </w:r>
            <w:proofErr w:type="spellStart"/>
            <w:r w:rsidRPr="006616D7">
              <w:rPr>
                <w:sz w:val="28"/>
                <w:szCs w:val="28"/>
                <w:lang w:val="en-US"/>
              </w:rPr>
              <w:t>Glusk</w:t>
            </w:r>
            <w:proofErr w:type="spellEnd"/>
            <w:r w:rsidRPr="006616D7">
              <w:rPr>
                <w:sz w:val="28"/>
                <w:szCs w:val="28"/>
                <w:lang w:val="en-US"/>
              </w:rPr>
              <w:t xml:space="preserve"> district was 2</w:t>
            </w:r>
            <w:r w:rsidR="006616D7" w:rsidRPr="006616D7">
              <w:rPr>
                <w:sz w:val="28"/>
                <w:szCs w:val="28"/>
                <w:lang w:val="en-US"/>
              </w:rPr>
              <w:t>5</w:t>
            </w:r>
            <w:r w:rsidRPr="006616D7">
              <w:rPr>
                <w:sz w:val="28"/>
                <w:szCs w:val="28"/>
                <w:lang w:val="en-US"/>
              </w:rPr>
              <w:t>.</w:t>
            </w:r>
            <w:r w:rsidR="006616D7" w:rsidRPr="006616D7">
              <w:rPr>
                <w:sz w:val="28"/>
                <w:szCs w:val="28"/>
                <w:lang w:val="en-US"/>
              </w:rPr>
              <w:t>9</w:t>
            </w:r>
            <w:r w:rsidR="00946633">
              <w:rPr>
                <w:sz w:val="28"/>
                <w:szCs w:val="28"/>
                <w:lang w:val="en-US"/>
              </w:rPr>
              <w:t> </w:t>
            </w:r>
            <w:r w:rsidRPr="006616D7">
              <w:rPr>
                <w:sz w:val="28"/>
                <w:szCs w:val="28"/>
                <w:lang w:val="en-US"/>
              </w:rPr>
              <w:t xml:space="preserve">‰, </w:t>
            </w:r>
            <w:r w:rsidR="006616D7" w:rsidRPr="006616D7">
              <w:rPr>
                <w:rStyle w:val="y2iqfc"/>
                <w:color w:val="202124"/>
                <w:sz w:val="28"/>
                <w:szCs w:val="28"/>
                <w:lang w:val="en"/>
              </w:rPr>
              <w:t>which is 5.6</w:t>
            </w:r>
            <w:r w:rsidR="00946633">
              <w:rPr>
                <w:rStyle w:val="y2iqfc"/>
                <w:color w:val="202124"/>
                <w:sz w:val="28"/>
                <w:szCs w:val="28"/>
                <w:lang w:val="en"/>
              </w:rPr>
              <w:t xml:space="preserve"> </w:t>
            </w:r>
            <w:r w:rsidR="006616D7" w:rsidRPr="006616D7">
              <w:rPr>
                <w:rStyle w:val="y2iqfc"/>
                <w:color w:val="202124"/>
                <w:sz w:val="28"/>
                <w:szCs w:val="28"/>
                <w:lang w:val="en"/>
              </w:rPr>
              <w:t xml:space="preserve">‰ higher than in 2020, the average life expectancy in the </w:t>
            </w:r>
            <w:proofErr w:type="spellStart"/>
            <w:r w:rsidR="006616D7" w:rsidRPr="006616D7">
              <w:rPr>
                <w:rStyle w:val="y2iqfc"/>
                <w:color w:val="202124"/>
                <w:sz w:val="28"/>
                <w:szCs w:val="28"/>
                <w:lang w:val="en"/>
              </w:rPr>
              <w:t>Glusk</w:t>
            </w:r>
            <w:proofErr w:type="spellEnd"/>
            <w:r w:rsidR="006616D7" w:rsidRPr="006616D7">
              <w:rPr>
                <w:rStyle w:val="y2iqfc"/>
                <w:color w:val="202124"/>
                <w:sz w:val="28"/>
                <w:szCs w:val="28"/>
                <w:lang w:val="en"/>
              </w:rPr>
              <w:t xml:space="preserve"> district did not reach the target and amounted to 73.8 years, the indicator of the State Program "Health of the people and demographic security of the Republic of Belarus for 2021-2025" is 74.4 years.</w:t>
            </w:r>
          </w:p>
          <w:p w:rsidR="006616D7" w:rsidRPr="00946633" w:rsidRDefault="006616D7" w:rsidP="00946633">
            <w:pPr>
              <w:pStyle w:val="a8"/>
              <w:ind w:firstLine="284"/>
              <w:jc w:val="both"/>
              <w:rPr>
                <w:color w:val="202124"/>
                <w:sz w:val="28"/>
                <w:szCs w:val="28"/>
                <w:lang w:val="en"/>
              </w:rPr>
            </w:pPr>
            <w:r w:rsidRPr="006616D7">
              <w:rPr>
                <w:rStyle w:val="y2iqfc"/>
                <w:color w:val="202124"/>
                <w:sz w:val="28"/>
                <w:szCs w:val="28"/>
                <w:lang w:val="en"/>
              </w:rPr>
              <w:t xml:space="preserve">Of serious concern is the rather high level of mortality among the working-age </w:t>
            </w:r>
            <w:r w:rsidRPr="006616D7">
              <w:rPr>
                <w:rStyle w:val="y2iqfc"/>
                <w:color w:val="202124"/>
                <w:sz w:val="28"/>
                <w:szCs w:val="28"/>
                <w:lang w:val="en"/>
              </w:rPr>
              <w:lastRenderedPageBreak/>
              <w:t>population, which is 2.4 times higher than the standard of the final results model of health care organizations in the Mogilev region in 2021 and amounted to 9.2</w:t>
            </w:r>
            <w:r w:rsidR="00946633">
              <w:rPr>
                <w:rStyle w:val="y2iqfc"/>
                <w:color w:val="202124"/>
                <w:sz w:val="28"/>
                <w:szCs w:val="28"/>
                <w:lang w:val="en"/>
              </w:rPr>
              <w:t xml:space="preserve"> </w:t>
            </w:r>
            <w:r w:rsidRPr="006616D7">
              <w:rPr>
                <w:rStyle w:val="y2iqfc"/>
                <w:color w:val="202124"/>
                <w:sz w:val="28"/>
                <w:szCs w:val="28"/>
                <w:lang w:val="en"/>
              </w:rPr>
              <w:t>‰.</w:t>
            </w:r>
          </w:p>
          <w:p w:rsidR="00946633" w:rsidRDefault="00BB6C75" w:rsidP="00946633">
            <w:pPr>
              <w:pStyle w:val="a8"/>
              <w:jc w:val="both"/>
              <w:rPr>
                <w:rStyle w:val="y2iqfc"/>
                <w:sz w:val="28"/>
                <w:szCs w:val="28"/>
                <w:lang w:val="en-US"/>
              </w:rPr>
            </w:pPr>
            <w:r w:rsidRPr="001A675F">
              <w:rPr>
                <w:rStyle w:val="y2iqfc"/>
                <w:sz w:val="28"/>
                <w:szCs w:val="28"/>
                <w:lang w:val="en-US"/>
              </w:rPr>
              <w:t>In the Glussky district, the mortality rate of working age in 2020 was 8.3</w:t>
            </w:r>
            <w:r w:rsidR="009C61FA">
              <w:rPr>
                <w:rStyle w:val="y2iqfc"/>
                <w:sz w:val="28"/>
                <w:szCs w:val="28"/>
                <w:lang w:val="en-US"/>
              </w:rPr>
              <w:t xml:space="preserve"> </w:t>
            </w:r>
            <w:r w:rsidRPr="001A675F">
              <w:rPr>
                <w:rStyle w:val="y2iqfc"/>
                <w:sz w:val="28"/>
                <w:szCs w:val="28"/>
                <w:lang w:val="en-US"/>
              </w:rPr>
              <w:t>‰, and in 2021 -9.2</w:t>
            </w:r>
            <w:r w:rsidR="00946633">
              <w:rPr>
                <w:rStyle w:val="y2iqfc"/>
                <w:sz w:val="28"/>
                <w:szCs w:val="28"/>
                <w:lang w:val="en-US"/>
              </w:rPr>
              <w:t xml:space="preserve"> </w:t>
            </w:r>
            <w:r w:rsidRPr="001A675F">
              <w:rPr>
                <w:rStyle w:val="y2iqfc"/>
                <w:sz w:val="28"/>
                <w:szCs w:val="28"/>
                <w:lang w:val="en-US"/>
              </w:rPr>
              <w:t>‰. The birth rate in the district is decreasing every year, which in 2021 amounted to 8.06</w:t>
            </w:r>
            <w:r w:rsidR="00946633">
              <w:rPr>
                <w:rStyle w:val="y2iqfc"/>
                <w:sz w:val="28"/>
                <w:szCs w:val="28"/>
                <w:lang w:val="en-US"/>
              </w:rPr>
              <w:t xml:space="preserve"> </w:t>
            </w:r>
            <w:r w:rsidRPr="001A675F">
              <w:rPr>
                <w:rStyle w:val="y2iqfc"/>
                <w:sz w:val="28"/>
                <w:szCs w:val="28"/>
                <w:lang w:val="en-US"/>
              </w:rPr>
              <w:t xml:space="preserve">‰. As a result, the natural population decline in 2021 was </w:t>
            </w:r>
            <w:r w:rsidR="00946633">
              <w:rPr>
                <w:rStyle w:val="y2iqfc"/>
                <w:sz w:val="28"/>
                <w:szCs w:val="28"/>
                <w:lang w:val="en-US"/>
              </w:rPr>
              <w:t xml:space="preserve">          </w:t>
            </w:r>
            <w:r w:rsidRPr="001A675F">
              <w:rPr>
                <w:rStyle w:val="y2iqfc"/>
                <w:sz w:val="28"/>
                <w:szCs w:val="28"/>
                <w:lang w:val="en-US"/>
              </w:rPr>
              <w:t>(-17.8</w:t>
            </w:r>
            <w:r w:rsidR="00946633">
              <w:rPr>
                <w:rStyle w:val="y2iqfc"/>
                <w:sz w:val="28"/>
                <w:szCs w:val="28"/>
                <w:lang w:val="en-US"/>
              </w:rPr>
              <w:t xml:space="preserve"> </w:t>
            </w:r>
            <w:r w:rsidRPr="001A675F">
              <w:rPr>
                <w:rStyle w:val="y2iqfc"/>
                <w:sz w:val="28"/>
                <w:szCs w:val="28"/>
                <w:lang w:val="en-US"/>
              </w:rPr>
              <w:t>%), in 2020 (-15.64</w:t>
            </w:r>
            <w:r w:rsidR="00946633">
              <w:rPr>
                <w:rStyle w:val="y2iqfc"/>
                <w:sz w:val="28"/>
                <w:szCs w:val="28"/>
                <w:lang w:val="en-US"/>
              </w:rPr>
              <w:t xml:space="preserve"> </w:t>
            </w:r>
            <w:r w:rsidRPr="001A675F">
              <w:rPr>
                <w:rStyle w:val="y2iqfc"/>
                <w:sz w:val="28"/>
                <w:szCs w:val="28"/>
                <w:lang w:val="en-US"/>
              </w:rPr>
              <w:t>%).</w:t>
            </w:r>
          </w:p>
          <w:p w:rsidR="00946633" w:rsidRPr="00CF66F1" w:rsidRDefault="00AC76D0" w:rsidP="00946633">
            <w:pPr>
              <w:pStyle w:val="a8"/>
              <w:ind w:firstLine="284"/>
              <w:jc w:val="both"/>
              <w:rPr>
                <w:rStyle w:val="y2iqfc"/>
                <w:sz w:val="28"/>
                <w:szCs w:val="28"/>
                <w:lang w:val="en"/>
              </w:rPr>
            </w:pPr>
            <w:r w:rsidRPr="00CF66F1">
              <w:rPr>
                <w:rStyle w:val="y2iqfc"/>
                <w:sz w:val="28"/>
                <w:szCs w:val="28"/>
                <w:lang w:val="en"/>
              </w:rPr>
              <w:t xml:space="preserve">The progressive decline in the population in the region occurs mainly due to residents of rural settlements, where the death rate is 2.5 times higher than the death rate of the urban population, both in working age and older than working age. </w:t>
            </w:r>
          </w:p>
          <w:p w:rsidR="00946633" w:rsidRPr="00CF66F1" w:rsidRDefault="00AC76D0" w:rsidP="00946633">
            <w:pPr>
              <w:pStyle w:val="a8"/>
              <w:ind w:firstLine="284"/>
              <w:jc w:val="both"/>
              <w:rPr>
                <w:rStyle w:val="y2iqfc"/>
                <w:sz w:val="28"/>
                <w:szCs w:val="28"/>
                <w:lang w:val="en"/>
              </w:rPr>
            </w:pPr>
            <w:r w:rsidRPr="00CF66F1">
              <w:rPr>
                <w:rStyle w:val="y2iqfc"/>
                <w:sz w:val="28"/>
                <w:szCs w:val="28"/>
                <w:lang w:val="en"/>
              </w:rPr>
              <w:t xml:space="preserve">The proportion of the population over 60 years old in the </w:t>
            </w:r>
            <w:proofErr w:type="spellStart"/>
            <w:r w:rsidRPr="00CF66F1">
              <w:rPr>
                <w:rStyle w:val="y2iqfc"/>
                <w:sz w:val="28"/>
                <w:szCs w:val="28"/>
                <w:lang w:val="en"/>
              </w:rPr>
              <w:t>Glusk</w:t>
            </w:r>
            <w:proofErr w:type="spellEnd"/>
            <w:r w:rsidRPr="00CF66F1">
              <w:rPr>
                <w:rStyle w:val="y2iqfc"/>
                <w:sz w:val="28"/>
                <w:szCs w:val="28"/>
                <w:lang w:val="en"/>
              </w:rPr>
              <w:t xml:space="preserve"> district is 32</w:t>
            </w:r>
            <w:r w:rsidR="009C61FA" w:rsidRPr="00CF66F1">
              <w:rPr>
                <w:rStyle w:val="y2iqfc"/>
                <w:sz w:val="28"/>
                <w:szCs w:val="28"/>
                <w:lang w:val="en"/>
              </w:rPr>
              <w:t xml:space="preserve"> </w:t>
            </w:r>
            <w:r w:rsidRPr="00CF66F1">
              <w:rPr>
                <w:rStyle w:val="y2iqfc"/>
                <w:sz w:val="28"/>
                <w:szCs w:val="28"/>
                <w:lang w:val="en"/>
              </w:rPr>
              <w:t>%, in the Mogilev region - 25.5</w:t>
            </w:r>
            <w:r w:rsidR="009C61FA" w:rsidRPr="00CF66F1">
              <w:rPr>
                <w:rStyle w:val="y2iqfc"/>
                <w:sz w:val="28"/>
                <w:szCs w:val="28"/>
                <w:lang w:val="en"/>
              </w:rPr>
              <w:t xml:space="preserve"> </w:t>
            </w:r>
            <w:r w:rsidRPr="00CF66F1">
              <w:rPr>
                <w:rStyle w:val="y2iqfc"/>
                <w:sz w:val="28"/>
                <w:szCs w:val="28"/>
                <w:lang w:val="en"/>
              </w:rPr>
              <w:t>%, in the city of Mogilev - 22.5</w:t>
            </w:r>
            <w:r w:rsidR="009C61FA" w:rsidRPr="00CF66F1">
              <w:rPr>
                <w:rStyle w:val="y2iqfc"/>
                <w:sz w:val="28"/>
                <w:szCs w:val="28"/>
                <w:lang w:val="en"/>
              </w:rPr>
              <w:t xml:space="preserve"> %, in the city of </w:t>
            </w:r>
            <w:r w:rsidRPr="00CF66F1">
              <w:rPr>
                <w:rStyle w:val="y2iqfc"/>
                <w:sz w:val="28"/>
                <w:szCs w:val="28"/>
                <w:lang w:val="en"/>
              </w:rPr>
              <w:t>Bobruisk - 24.5</w:t>
            </w:r>
            <w:r w:rsidR="009C61FA" w:rsidRPr="00CF66F1">
              <w:rPr>
                <w:rStyle w:val="y2iqfc"/>
                <w:sz w:val="28"/>
                <w:szCs w:val="28"/>
                <w:lang w:val="en"/>
              </w:rPr>
              <w:t xml:space="preserve"> </w:t>
            </w:r>
            <w:r w:rsidRPr="00CF66F1">
              <w:rPr>
                <w:rStyle w:val="y2iqfc"/>
                <w:sz w:val="28"/>
                <w:szCs w:val="28"/>
                <w:lang w:val="en"/>
              </w:rPr>
              <w:t xml:space="preserve">%. </w:t>
            </w:r>
          </w:p>
          <w:p w:rsidR="00AC76D0" w:rsidRPr="00CF66F1" w:rsidRDefault="00AC76D0" w:rsidP="00946633">
            <w:pPr>
              <w:pStyle w:val="a8"/>
              <w:ind w:firstLine="284"/>
              <w:jc w:val="both"/>
              <w:rPr>
                <w:sz w:val="28"/>
                <w:szCs w:val="28"/>
                <w:lang w:val="en-US"/>
              </w:rPr>
            </w:pPr>
            <w:r w:rsidRPr="00CF66F1">
              <w:rPr>
                <w:rStyle w:val="y2iqfc"/>
                <w:sz w:val="28"/>
                <w:szCs w:val="28"/>
                <w:lang w:val="en"/>
              </w:rPr>
              <w:t>The death rate of people older than working age is 4 times higher than the death rate of able-bodied citizens. In the structure of total mortality, diseases of the circulatory system account for 62.4</w:t>
            </w:r>
            <w:r w:rsidR="009C61FA" w:rsidRPr="00CF66F1">
              <w:rPr>
                <w:rStyle w:val="y2iqfc"/>
                <w:sz w:val="28"/>
                <w:szCs w:val="28"/>
                <w:lang w:val="en"/>
              </w:rPr>
              <w:t xml:space="preserve"> </w:t>
            </w:r>
            <w:r w:rsidRPr="00CF66F1">
              <w:rPr>
                <w:rStyle w:val="y2iqfc"/>
                <w:sz w:val="28"/>
                <w:szCs w:val="28"/>
                <w:lang w:val="en"/>
              </w:rPr>
              <w:t>%, malignant neoplasms - 9.2</w:t>
            </w:r>
            <w:r w:rsidR="009C61FA" w:rsidRPr="00CF66F1">
              <w:rPr>
                <w:rStyle w:val="y2iqfc"/>
                <w:sz w:val="28"/>
                <w:szCs w:val="28"/>
                <w:lang w:val="en"/>
              </w:rPr>
              <w:t xml:space="preserve"> </w:t>
            </w:r>
            <w:r w:rsidRPr="00CF66F1">
              <w:rPr>
                <w:rStyle w:val="y2iqfc"/>
                <w:sz w:val="28"/>
                <w:szCs w:val="28"/>
                <w:lang w:val="en"/>
              </w:rPr>
              <w:t>%.</w:t>
            </w:r>
          </w:p>
          <w:p w:rsidR="008E6C55" w:rsidRPr="00613D48" w:rsidRDefault="008E6C55" w:rsidP="00946633">
            <w:pPr>
              <w:ind w:firstLine="284"/>
              <w:jc w:val="both"/>
              <w:rPr>
                <w:sz w:val="28"/>
                <w:lang w:val="en-US"/>
              </w:rPr>
            </w:pPr>
            <w:r w:rsidRPr="00613D48">
              <w:rPr>
                <w:sz w:val="28"/>
                <w:lang w:val="en-US"/>
              </w:rPr>
              <w:t xml:space="preserve">In view of the above, it is obvious that the development of human potential and improvement of the demographic situation are necessary for the future development of the </w:t>
            </w:r>
            <w:proofErr w:type="spellStart"/>
            <w:r w:rsidRPr="00613D48">
              <w:rPr>
                <w:sz w:val="28"/>
                <w:lang w:val="en-US"/>
              </w:rPr>
              <w:t>Glusk</w:t>
            </w:r>
            <w:proofErr w:type="spellEnd"/>
            <w:r w:rsidRPr="00613D48">
              <w:rPr>
                <w:sz w:val="28"/>
                <w:lang w:val="en-US"/>
              </w:rPr>
              <w:t xml:space="preserve"> district and the growth of the economy's competitiveness. Solving the above mentioned problems is a priority task of </w:t>
            </w:r>
            <w:proofErr w:type="spellStart"/>
            <w:r w:rsidRPr="00613D48">
              <w:rPr>
                <w:sz w:val="28"/>
                <w:lang w:val="en-US"/>
              </w:rPr>
              <w:t>Glusk</w:t>
            </w:r>
            <w:proofErr w:type="spellEnd"/>
            <w:r w:rsidRPr="00613D48">
              <w:rPr>
                <w:sz w:val="28"/>
                <w:lang w:val="en-US"/>
              </w:rPr>
              <w:t xml:space="preserve"> district.</w:t>
            </w:r>
          </w:p>
        </w:tc>
      </w:tr>
      <w:tr w:rsidR="008E6C55" w:rsidRPr="00EB6C0A" w:rsidTr="009C25AB">
        <w:tc>
          <w:tcPr>
            <w:tcW w:w="9571" w:type="dxa"/>
          </w:tcPr>
          <w:p w:rsidR="008E6C55" w:rsidRPr="00613D48" w:rsidRDefault="008E6C55" w:rsidP="009C61FA">
            <w:pPr>
              <w:ind w:firstLine="284"/>
              <w:rPr>
                <w:sz w:val="28"/>
                <w:lang w:val="en-US"/>
              </w:rPr>
            </w:pPr>
            <w:r w:rsidRPr="00613D48">
              <w:rPr>
                <w:sz w:val="28"/>
                <w:lang w:val="en-US"/>
              </w:rPr>
              <w:lastRenderedPageBreak/>
              <w:t>1</w:t>
            </w:r>
            <w:r w:rsidR="00FB2756">
              <w:rPr>
                <w:sz w:val="28"/>
                <w:lang w:val="en-US"/>
              </w:rPr>
              <w:t>6</w:t>
            </w:r>
            <w:r w:rsidRPr="00613D48">
              <w:rPr>
                <w:sz w:val="28"/>
                <w:lang w:val="en-US"/>
              </w:rPr>
              <w:t>. Post-project activities:</w:t>
            </w:r>
          </w:p>
          <w:p w:rsidR="009C61FA" w:rsidRDefault="008E6C55" w:rsidP="009C61FA">
            <w:pPr>
              <w:ind w:firstLine="284"/>
              <w:jc w:val="both"/>
              <w:rPr>
                <w:sz w:val="28"/>
                <w:lang w:val="en-US"/>
              </w:rPr>
            </w:pPr>
            <w:r w:rsidRPr="00613D48">
              <w:rPr>
                <w:sz w:val="28"/>
                <w:lang w:val="en-US"/>
              </w:rPr>
              <w:t>The situation can be radically changed by ear</w:t>
            </w:r>
            <w:r w:rsidR="009C61FA">
              <w:rPr>
                <w:sz w:val="28"/>
                <w:lang w:val="en-US"/>
              </w:rPr>
              <w:t>ly detection of a wide range of </w:t>
            </w:r>
            <w:r w:rsidRPr="00613D48">
              <w:rPr>
                <w:sz w:val="28"/>
                <w:lang w:val="en-US"/>
              </w:rPr>
              <w:t xml:space="preserve">blood circulation system diseases and malignant neoplasms, maximum coverage of the population of </w:t>
            </w:r>
            <w:proofErr w:type="spellStart"/>
            <w:r w:rsidRPr="00613D48">
              <w:rPr>
                <w:sz w:val="28"/>
                <w:lang w:val="en-US"/>
              </w:rPr>
              <w:t>Glusk</w:t>
            </w:r>
            <w:proofErr w:type="spellEnd"/>
            <w:r w:rsidRPr="00613D48">
              <w:rPr>
                <w:sz w:val="28"/>
                <w:lang w:val="en-US"/>
              </w:rPr>
              <w:t xml:space="preserve"> </w:t>
            </w:r>
            <w:r>
              <w:rPr>
                <w:sz w:val="28"/>
                <w:lang w:val="en-US"/>
              </w:rPr>
              <w:t>district</w:t>
            </w:r>
            <w:r w:rsidRPr="00613D48">
              <w:rPr>
                <w:sz w:val="28"/>
                <w:lang w:val="en-US"/>
              </w:rPr>
              <w:t xml:space="preserve"> with dispensary examinations, organization and implementation of screening programs.</w:t>
            </w:r>
          </w:p>
          <w:p w:rsidR="009C61FA" w:rsidRDefault="008E6C55" w:rsidP="009C61FA">
            <w:pPr>
              <w:ind w:firstLine="284"/>
              <w:jc w:val="both"/>
              <w:rPr>
                <w:sz w:val="28"/>
                <w:lang w:val="en-US"/>
              </w:rPr>
            </w:pPr>
            <w:r w:rsidRPr="00613D48">
              <w:rPr>
                <w:sz w:val="28"/>
                <w:lang w:val="en-US"/>
              </w:rPr>
              <w:t xml:space="preserve">The above mentioned measures will allow timely identification of malignant neoplasms, chronic diseases, diseases of the blood circulation system, timely prescribe adequate treatment, which will improve the quality of life of patients, increase the average life expectancy, reduce the overall mortality rate of the population of </w:t>
            </w:r>
            <w:proofErr w:type="spellStart"/>
            <w:r>
              <w:rPr>
                <w:sz w:val="28"/>
                <w:lang w:val="en-US"/>
              </w:rPr>
              <w:t>Glusk</w:t>
            </w:r>
            <w:proofErr w:type="spellEnd"/>
            <w:r w:rsidRPr="00613D48">
              <w:rPr>
                <w:sz w:val="28"/>
                <w:lang w:val="en-US"/>
              </w:rPr>
              <w:t xml:space="preserve"> </w:t>
            </w:r>
            <w:r>
              <w:rPr>
                <w:sz w:val="28"/>
                <w:lang w:val="en-US"/>
              </w:rPr>
              <w:t>district</w:t>
            </w:r>
            <w:r w:rsidRPr="00613D48">
              <w:rPr>
                <w:sz w:val="28"/>
                <w:lang w:val="en-US"/>
              </w:rPr>
              <w:t>, including the working age, reduce labor losses and increase the efficiency of the real sector of the economy.</w:t>
            </w:r>
          </w:p>
          <w:p w:rsidR="008E6C55" w:rsidRPr="00613D48" w:rsidRDefault="008E6C55" w:rsidP="00FA01B2">
            <w:pPr>
              <w:ind w:firstLine="284"/>
              <w:jc w:val="both"/>
              <w:rPr>
                <w:sz w:val="28"/>
                <w:lang w:val="en-US"/>
              </w:rPr>
            </w:pPr>
            <w:r w:rsidRPr="00613D48">
              <w:rPr>
                <w:sz w:val="28"/>
                <w:lang w:val="en-US"/>
              </w:rPr>
              <w:t xml:space="preserve">Stabilization of the population in </w:t>
            </w:r>
            <w:proofErr w:type="spellStart"/>
            <w:r>
              <w:rPr>
                <w:sz w:val="28"/>
                <w:lang w:val="en-US"/>
              </w:rPr>
              <w:t>Glusk</w:t>
            </w:r>
            <w:proofErr w:type="spellEnd"/>
            <w:r w:rsidRPr="00613D48">
              <w:rPr>
                <w:sz w:val="28"/>
                <w:lang w:val="en-US"/>
              </w:rPr>
              <w:t xml:space="preserve"> district,</w:t>
            </w:r>
            <w:r w:rsidR="009C61FA">
              <w:rPr>
                <w:sz w:val="28"/>
                <w:lang w:val="en-US"/>
              </w:rPr>
              <w:t xml:space="preserve"> change of the age structure of </w:t>
            </w:r>
            <w:r w:rsidRPr="00613D48">
              <w:rPr>
                <w:sz w:val="28"/>
                <w:lang w:val="en-US"/>
              </w:rPr>
              <w:t xml:space="preserve">the population in the progressive type of crawl (increase of the number of able-bodied population and children) will allow to significantly improve the economic situation, increase the level of development of production potential, technologies, infrastructure, and this is the main pillar of further existence on the geographical map of </w:t>
            </w:r>
            <w:proofErr w:type="spellStart"/>
            <w:r>
              <w:rPr>
                <w:sz w:val="28"/>
                <w:lang w:val="en-US"/>
              </w:rPr>
              <w:t>Glusk</w:t>
            </w:r>
            <w:proofErr w:type="spellEnd"/>
            <w:r w:rsidRPr="00613D48">
              <w:rPr>
                <w:sz w:val="28"/>
                <w:lang w:val="en-US"/>
              </w:rPr>
              <w:t xml:space="preserve"> district, its prosperity and sustainable development, as well as the guarantee of economic stabil</w:t>
            </w:r>
            <w:r>
              <w:rPr>
                <w:sz w:val="28"/>
                <w:lang w:val="en-US"/>
              </w:rPr>
              <w:t>ity.</w:t>
            </w:r>
          </w:p>
        </w:tc>
      </w:tr>
      <w:tr w:rsidR="008E6C55" w:rsidTr="009C25AB">
        <w:tc>
          <w:tcPr>
            <w:tcW w:w="9571" w:type="dxa"/>
          </w:tcPr>
          <w:p w:rsidR="008E6C55" w:rsidRPr="00FE43AC" w:rsidRDefault="008E6C55" w:rsidP="009C61FA">
            <w:pPr>
              <w:ind w:firstLine="284"/>
              <w:rPr>
                <w:sz w:val="28"/>
                <w:lang w:val="en-US"/>
              </w:rPr>
            </w:pPr>
            <w:r>
              <w:rPr>
                <w:sz w:val="28"/>
              </w:rPr>
              <w:t>1</w:t>
            </w:r>
            <w:r w:rsidR="00FB2756">
              <w:rPr>
                <w:sz w:val="28"/>
                <w:lang w:val="en-US"/>
              </w:rPr>
              <w:t>7</w:t>
            </w:r>
            <w:r>
              <w:rPr>
                <w:sz w:val="28"/>
              </w:rPr>
              <w:t xml:space="preserve">. </w:t>
            </w:r>
            <w:proofErr w:type="spellStart"/>
            <w:r>
              <w:rPr>
                <w:sz w:val="28"/>
              </w:rPr>
              <w:t>Project</w:t>
            </w:r>
            <w:proofErr w:type="spellEnd"/>
            <w:r>
              <w:rPr>
                <w:sz w:val="28"/>
              </w:rPr>
              <w:t xml:space="preserve"> </w:t>
            </w:r>
            <w:proofErr w:type="spellStart"/>
            <w:r>
              <w:rPr>
                <w:sz w:val="28"/>
              </w:rPr>
              <w:t>budget</w:t>
            </w:r>
            <w:proofErr w:type="spellEnd"/>
            <w:r>
              <w:rPr>
                <w:sz w:val="28"/>
              </w:rPr>
              <w:t xml:space="preserve">: USD </w:t>
            </w:r>
            <w:r w:rsidR="00FE43AC">
              <w:rPr>
                <w:sz w:val="28"/>
                <w:lang w:val="en-US"/>
              </w:rPr>
              <w:t>336</w:t>
            </w:r>
            <w:r w:rsidR="00FB2756">
              <w:rPr>
                <w:sz w:val="28"/>
                <w:lang w:val="en-US"/>
              </w:rPr>
              <w:t xml:space="preserve"> </w:t>
            </w:r>
            <w:r w:rsidR="00FE43AC">
              <w:rPr>
                <w:sz w:val="28"/>
                <w:lang w:val="en-US"/>
              </w:rPr>
              <w:t>000</w:t>
            </w:r>
          </w:p>
        </w:tc>
      </w:tr>
    </w:tbl>
    <w:p w:rsidR="008E6C55" w:rsidRPr="008E6C55" w:rsidRDefault="008E6C55">
      <w:pPr>
        <w:spacing w:after="200" w:line="276" w:lineRule="auto"/>
        <w:rPr>
          <w:b/>
          <w:sz w:val="32"/>
        </w:rPr>
      </w:pPr>
    </w:p>
    <w:sectPr w:rsidR="008E6C55" w:rsidRPr="008E6C55" w:rsidSect="008904E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75A"/>
    <w:multiLevelType w:val="hybridMultilevel"/>
    <w:tmpl w:val="BD084C8A"/>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076F1"/>
    <w:multiLevelType w:val="hybridMultilevel"/>
    <w:tmpl w:val="EFDC87E0"/>
    <w:lvl w:ilvl="0" w:tplc="D9E6E8A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0409B8"/>
    <w:multiLevelType w:val="hybridMultilevel"/>
    <w:tmpl w:val="12BAEC68"/>
    <w:lvl w:ilvl="0" w:tplc="8A543AE8">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706D76"/>
    <w:multiLevelType w:val="hybridMultilevel"/>
    <w:tmpl w:val="3E6874E2"/>
    <w:lvl w:ilvl="0" w:tplc="D5C46B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3786A"/>
    <w:multiLevelType w:val="multilevel"/>
    <w:tmpl w:val="D6EEE5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D1177E"/>
    <w:multiLevelType w:val="hybridMultilevel"/>
    <w:tmpl w:val="F146A8CE"/>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6F7908"/>
    <w:multiLevelType w:val="hybridMultilevel"/>
    <w:tmpl w:val="6BC4C8FA"/>
    <w:lvl w:ilvl="0" w:tplc="D5C46B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D0E38"/>
    <w:multiLevelType w:val="hybridMultilevel"/>
    <w:tmpl w:val="B594858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0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7C72A0"/>
    <w:multiLevelType w:val="hybridMultilevel"/>
    <w:tmpl w:val="02105D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D18AD"/>
    <w:multiLevelType w:val="hybridMultilevel"/>
    <w:tmpl w:val="B940667A"/>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1A49D8"/>
    <w:multiLevelType w:val="hybridMultilevel"/>
    <w:tmpl w:val="3BAEE3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8F865E9"/>
    <w:multiLevelType w:val="hybridMultilevel"/>
    <w:tmpl w:val="DAE4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1306B2"/>
    <w:multiLevelType w:val="hybridMultilevel"/>
    <w:tmpl w:val="6AF241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614427D5"/>
    <w:multiLevelType w:val="hybridMultilevel"/>
    <w:tmpl w:val="4F4EE5B8"/>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E92762"/>
    <w:multiLevelType w:val="hybridMultilevel"/>
    <w:tmpl w:val="9D5E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227F97"/>
    <w:multiLevelType w:val="hybridMultilevel"/>
    <w:tmpl w:val="1B6A1E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EA72040"/>
    <w:multiLevelType w:val="hybridMultilevel"/>
    <w:tmpl w:val="3F482794"/>
    <w:lvl w:ilvl="0" w:tplc="CD40945E">
      <w:start w:val="4"/>
      <w:numFmt w:val="bullet"/>
      <w:lvlText w:val="-"/>
      <w:lvlJc w:val="left"/>
      <w:pPr>
        <w:ind w:left="1364" w:hanging="360"/>
      </w:pPr>
      <w:rPr>
        <w:rFonts w:ascii="Times New Roman" w:eastAsia="Calibr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11"/>
  </w:num>
  <w:num w:numId="6">
    <w:abstractNumId w:val="14"/>
  </w:num>
  <w:num w:numId="7">
    <w:abstractNumId w:val="6"/>
  </w:num>
  <w:num w:numId="8">
    <w:abstractNumId w:val="3"/>
  </w:num>
  <w:num w:numId="9">
    <w:abstractNumId w:val="4"/>
  </w:num>
  <w:num w:numId="10">
    <w:abstractNumId w:val="7"/>
  </w:num>
  <w:num w:numId="11">
    <w:abstractNumId w:val="16"/>
  </w:num>
  <w:num w:numId="12">
    <w:abstractNumId w:val="13"/>
  </w:num>
  <w:num w:numId="13">
    <w:abstractNumId w:val="0"/>
  </w:num>
  <w:num w:numId="14">
    <w:abstractNumId w:val="15"/>
  </w:num>
  <w:num w:numId="15">
    <w:abstractNumId w:val="5"/>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38"/>
    <w:rsid w:val="0003246B"/>
    <w:rsid w:val="000411F1"/>
    <w:rsid w:val="00047DCD"/>
    <w:rsid w:val="00054148"/>
    <w:rsid w:val="000A0FAD"/>
    <w:rsid w:val="000A24B9"/>
    <w:rsid w:val="000E7785"/>
    <w:rsid w:val="00133E52"/>
    <w:rsid w:val="00140CC1"/>
    <w:rsid w:val="00182772"/>
    <w:rsid w:val="001A675F"/>
    <w:rsid w:val="001C4403"/>
    <w:rsid w:val="001D3C09"/>
    <w:rsid w:val="001F6651"/>
    <w:rsid w:val="00214D9D"/>
    <w:rsid w:val="002E1C32"/>
    <w:rsid w:val="00312136"/>
    <w:rsid w:val="00317801"/>
    <w:rsid w:val="00347939"/>
    <w:rsid w:val="00373368"/>
    <w:rsid w:val="0039108F"/>
    <w:rsid w:val="00392BD9"/>
    <w:rsid w:val="003A6D24"/>
    <w:rsid w:val="003B5C23"/>
    <w:rsid w:val="003E51FD"/>
    <w:rsid w:val="00404058"/>
    <w:rsid w:val="004569D6"/>
    <w:rsid w:val="00480F66"/>
    <w:rsid w:val="00490F69"/>
    <w:rsid w:val="004A1AF9"/>
    <w:rsid w:val="004A3A3D"/>
    <w:rsid w:val="004B687A"/>
    <w:rsid w:val="004C3221"/>
    <w:rsid w:val="004C40F6"/>
    <w:rsid w:val="004E4821"/>
    <w:rsid w:val="004E7038"/>
    <w:rsid w:val="00531B83"/>
    <w:rsid w:val="00586DB0"/>
    <w:rsid w:val="005F01D8"/>
    <w:rsid w:val="005F325A"/>
    <w:rsid w:val="006069DD"/>
    <w:rsid w:val="006123B8"/>
    <w:rsid w:val="00613D48"/>
    <w:rsid w:val="00642CB8"/>
    <w:rsid w:val="006616D7"/>
    <w:rsid w:val="006778A9"/>
    <w:rsid w:val="006A6714"/>
    <w:rsid w:val="006C3304"/>
    <w:rsid w:val="00726A17"/>
    <w:rsid w:val="007649C3"/>
    <w:rsid w:val="007703E1"/>
    <w:rsid w:val="007A2C2E"/>
    <w:rsid w:val="007A77E5"/>
    <w:rsid w:val="008904EF"/>
    <w:rsid w:val="008A364B"/>
    <w:rsid w:val="008C68A9"/>
    <w:rsid w:val="008E6C55"/>
    <w:rsid w:val="0090323A"/>
    <w:rsid w:val="0090339C"/>
    <w:rsid w:val="00917957"/>
    <w:rsid w:val="00946633"/>
    <w:rsid w:val="00951D25"/>
    <w:rsid w:val="00981E01"/>
    <w:rsid w:val="009C61FA"/>
    <w:rsid w:val="009D0E5B"/>
    <w:rsid w:val="009E667B"/>
    <w:rsid w:val="00A877E6"/>
    <w:rsid w:val="00AC76D0"/>
    <w:rsid w:val="00AD62DB"/>
    <w:rsid w:val="00AE6EA0"/>
    <w:rsid w:val="00AF7D7E"/>
    <w:rsid w:val="00B03A11"/>
    <w:rsid w:val="00B22849"/>
    <w:rsid w:val="00B24B95"/>
    <w:rsid w:val="00B446BD"/>
    <w:rsid w:val="00B6181C"/>
    <w:rsid w:val="00BB6C75"/>
    <w:rsid w:val="00BD27DA"/>
    <w:rsid w:val="00C26BE6"/>
    <w:rsid w:val="00C34AB6"/>
    <w:rsid w:val="00CA1B98"/>
    <w:rsid w:val="00CB661E"/>
    <w:rsid w:val="00CF66F1"/>
    <w:rsid w:val="00D22A8E"/>
    <w:rsid w:val="00D7358B"/>
    <w:rsid w:val="00D74E8D"/>
    <w:rsid w:val="00D973F0"/>
    <w:rsid w:val="00DB26BC"/>
    <w:rsid w:val="00DE788A"/>
    <w:rsid w:val="00E10060"/>
    <w:rsid w:val="00E367F0"/>
    <w:rsid w:val="00EA7EA7"/>
    <w:rsid w:val="00EB52C3"/>
    <w:rsid w:val="00EB6C0A"/>
    <w:rsid w:val="00EE2CD2"/>
    <w:rsid w:val="00F045AB"/>
    <w:rsid w:val="00F60B0D"/>
    <w:rsid w:val="00F65BA6"/>
    <w:rsid w:val="00F75A7D"/>
    <w:rsid w:val="00FA01B2"/>
    <w:rsid w:val="00FB2756"/>
    <w:rsid w:val="00FE43A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60B0D"/>
    <w:rPr>
      <w:sz w:val="28"/>
      <w:szCs w:val="28"/>
      <w:shd w:val="clear" w:color="auto" w:fill="FFFFFF"/>
    </w:rPr>
  </w:style>
  <w:style w:type="paragraph" w:customStyle="1" w:styleId="20">
    <w:name w:val="Основной текст (2)"/>
    <w:basedOn w:val="a"/>
    <w:link w:val="2"/>
    <w:rsid w:val="00F60B0D"/>
    <w:pPr>
      <w:widowControl w:val="0"/>
      <w:shd w:val="clear" w:color="auto" w:fill="FFFFFF"/>
      <w:spacing w:after="120" w:line="370" w:lineRule="exact"/>
      <w:ind w:hanging="1380"/>
      <w:jc w:val="both"/>
    </w:pPr>
    <w:rPr>
      <w:rFonts w:asciiTheme="minorHAnsi" w:eastAsiaTheme="minorHAnsi" w:hAnsiTheme="minorHAnsi" w:cstheme="minorBidi"/>
      <w:sz w:val="28"/>
      <w:szCs w:val="28"/>
      <w:lang w:eastAsia="en-US"/>
    </w:rPr>
  </w:style>
  <w:style w:type="paragraph" w:styleId="a3">
    <w:name w:val="Balloon Text"/>
    <w:basedOn w:val="a"/>
    <w:link w:val="a4"/>
    <w:uiPriority w:val="99"/>
    <w:semiHidden/>
    <w:unhideWhenUsed/>
    <w:rsid w:val="00F60B0D"/>
    <w:rPr>
      <w:rFonts w:ascii="Tahoma" w:hAnsi="Tahoma" w:cs="Tahoma"/>
      <w:sz w:val="16"/>
      <w:szCs w:val="16"/>
    </w:rPr>
  </w:style>
  <w:style w:type="character" w:customStyle="1" w:styleId="a4">
    <w:name w:val="Текст выноски Знак"/>
    <w:basedOn w:val="a0"/>
    <w:link w:val="a3"/>
    <w:uiPriority w:val="99"/>
    <w:semiHidden/>
    <w:rsid w:val="00F60B0D"/>
    <w:rPr>
      <w:rFonts w:ascii="Tahoma" w:eastAsia="Times New Roman" w:hAnsi="Tahoma" w:cs="Tahoma"/>
      <w:sz w:val="16"/>
      <w:szCs w:val="16"/>
      <w:lang w:eastAsia="ru-RU"/>
    </w:rPr>
  </w:style>
  <w:style w:type="paragraph" w:styleId="a5">
    <w:name w:val="List Paragraph"/>
    <w:basedOn w:val="a"/>
    <w:uiPriority w:val="34"/>
    <w:qFormat/>
    <w:rsid w:val="006123B8"/>
    <w:pPr>
      <w:ind w:left="720"/>
      <w:contextualSpacing/>
    </w:pPr>
  </w:style>
  <w:style w:type="character" w:styleId="a6">
    <w:name w:val="Placeholder Text"/>
    <w:basedOn w:val="a0"/>
    <w:uiPriority w:val="99"/>
    <w:semiHidden/>
    <w:rsid w:val="00392BD9"/>
    <w:rPr>
      <w:color w:val="808080"/>
    </w:rPr>
  </w:style>
  <w:style w:type="table" w:styleId="a7">
    <w:name w:val="Table Grid"/>
    <w:basedOn w:val="a1"/>
    <w:uiPriority w:val="59"/>
    <w:rsid w:val="006C3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642CB8"/>
  </w:style>
  <w:style w:type="paragraph" w:styleId="HTML">
    <w:name w:val="HTML Preformatted"/>
    <w:basedOn w:val="a"/>
    <w:link w:val="HTML0"/>
    <w:uiPriority w:val="99"/>
    <w:unhideWhenUsed/>
    <w:rsid w:val="0064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CB8"/>
    <w:rPr>
      <w:rFonts w:ascii="Courier New" w:eastAsia="Times New Roman" w:hAnsi="Courier New" w:cs="Courier New"/>
      <w:sz w:val="20"/>
      <w:szCs w:val="20"/>
      <w:lang w:eastAsia="ru-RU"/>
    </w:rPr>
  </w:style>
  <w:style w:type="character" w:customStyle="1" w:styleId="y2iqfc">
    <w:name w:val="y2iqfc"/>
    <w:basedOn w:val="a0"/>
    <w:rsid w:val="00642CB8"/>
  </w:style>
  <w:style w:type="paragraph" w:styleId="a8">
    <w:name w:val="No Spacing"/>
    <w:uiPriority w:val="1"/>
    <w:qFormat/>
    <w:rsid w:val="006616D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60B0D"/>
    <w:rPr>
      <w:sz w:val="28"/>
      <w:szCs w:val="28"/>
      <w:shd w:val="clear" w:color="auto" w:fill="FFFFFF"/>
    </w:rPr>
  </w:style>
  <w:style w:type="paragraph" w:customStyle="1" w:styleId="20">
    <w:name w:val="Основной текст (2)"/>
    <w:basedOn w:val="a"/>
    <w:link w:val="2"/>
    <w:rsid w:val="00F60B0D"/>
    <w:pPr>
      <w:widowControl w:val="0"/>
      <w:shd w:val="clear" w:color="auto" w:fill="FFFFFF"/>
      <w:spacing w:after="120" w:line="370" w:lineRule="exact"/>
      <w:ind w:hanging="1380"/>
      <w:jc w:val="both"/>
    </w:pPr>
    <w:rPr>
      <w:rFonts w:asciiTheme="minorHAnsi" w:eastAsiaTheme="minorHAnsi" w:hAnsiTheme="minorHAnsi" w:cstheme="minorBidi"/>
      <w:sz w:val="28"/>
      <w:szCs w:val="28"/>
      <w:lang w:eastAsia="en-US"/>
    </w:rPr>
  </w:style>
  <w:style w:type="paragraph" w:styleId="a3">
    <w:name w:val="Balloon Text"/>
    <w:basedOn w:val="a"/>
    <w:link w:val="a4"/>
    <w:uiPriority w:val="99"/>
    <w:semiHidden/>
    <w:unhideWhenUsed/>
    <w:rsid w:val="00F60B0D"/>
    <w:rPr>
      <w:rFonts w:ascii="Tahoma" w:hAnsi="Tahoma" w:cs="Tahoma"/>
      <w:sz w:val="16"/>
      <w:szCs w:val="16"/>
    </w:rPr>
  </w:style>
  <w:style w:type="character" w:customStyle="1" w:styleId="a4">
    <w:name w:val="Текст выноски Знак"/>
    <w:basedOn w:val="a0"/>
    <w:link w:val="a3"/>
    <w:uiPriority w:val="99"/>
    <w:semiHidden/>
    <w:rsid w:val="00F60B0D"/>
    <w:rPr>
      <w:rFonts w:ascii="Tahoma" w:eastAsia="Times New Roman" w:hAnsi="Tahoma" w:cs="Tahoma"/>
      <w:sz w:val="16"/>
      <w:szCs w:val="16"/>
      <w:lang w:eastAsia="ru-RU"/>
    </w:rPr>
  </w:style>
  <w:style w:type="paragraph" w:styleId="a5">
    <w:name w:val="List Paragraph"/>
    <w:basedOn w:val="a"/>
    <w:uiPriority w:val="34"/>
    <w:qFormat/>
    <w:rsid w:val="006123B8"/>
    <w:pPr>
      <w:ind w:left="720"/>
      <w:contextualSpacing/>
    </w:pPr>
  </w:style>
  <w:style w:type="character" w:styleId="a6">
    <w:name w:val="Placeholder Text"/>
    <w:basedOn w:val="a0"/>
    <w:uiPriority w:val="99"/>
    <w:semiHidden/>
    <w:rsid w:val="00392BD9"/>
    <w:rPr>
      <w:color w:val="808080"/>
    </w:rPr>
  </w:style>
  <w:style w:type="table" w:styleId="a7">
    <w:name w:val="Table Grid"/>
    <w:basedOn w:val="a1"/>
    <w:uiPriority w:val="59"/>
    <w:rsid w:val="006C3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642CB8"/>
  </w:style>
  <w:style w:type="paragraph" w:styleId="HTML">
    <w:name w:val="HTML Preformatted"/>
    <w:basedOn w:val="a"/>
    <w:link w:val="HTML0"/>
    <w:uiPriority w:val="99"/>
    <w:unhideWhenUsed/>
    <w:rsid w:val="0064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CB8"/>
    <w:rPr>
      <w:rFonts w:ascii="Courier New" w:eastAsia="Times New Roman" w:hAnsi="Courier New" w:cs="Courier New"/>
      <w:sz w:val="20"/>
      <w:szCs w:val="20"/>
      <w:lang w:eastAsia="ru-RU"/>
    </w:rPr>
  </w:style>
  <w:style w:type="character" w:customStyle="1" w:styleId="y2iqfc">
    <w:name w:val="y2iqfc"/>
    <w:basedOn w:val="a0"/>
    <w:rsid w:val="00642CB8"/>
  </w:style>
  <w:style w:type="paragraph" w:styleId="a8">
    <w:name w:val="No Spacing"/>
    <w:uiPriority w:val="1"/>
    <w:qFormat/>
    <w:rsid w:val="006616D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37021">
      <w:bodyDiv w:val="1"/>
      <w:marLeft w:val="0"/>
      <w:marRight w:val="0"/>
      <w:marTop w:val="0"/>
      <w:marBottom w:val="0"/>
      <w:divBdr>
        <w:top w:val="none" w:sz="0" w:space="0" w:color="auto"/>
        <w:left w:val="none" w:sz="0" w:space="0" w:color="auto"/>
        <w:bottom w:val="none" w:sz="0" w:space="0" w:color="auto"/>
        <w:right w:val="none" w:sz="0" w:space="0" w:color="auto"/>
      </w:divBdr>
    </w:div>
    <w:div w:id="919142665">
      <w:bodyDiv w:val="1"/>
      <w:marLeft w:val="0"/>
      <w:marRight w:val="0"/>
      <w:marTop w:val="0"/>
      <w:marBottom w:val="0"/>
      <w:divBdr>
        <w:top w:val="none" w:sz="0" w:space="0" w:color="auto"/>
        <w:left w:val="none" w:sz="0" w:space="0" w:color="auto"/>
        <w:bottom w:val="none" w:sz="0" w:space="0" w:color="auto"/>
        <w:right w:val="none" w:sz="0" w:space="0" w:color="auto"/>
      </w:divBdr>
    </w:div>
    <w:div w:id="1126580226">
      <w:bodyDiv w:val="1"/>
      <w:marLeft w:val="0"/>
      <w:marRight w:val="0"/>
      <w:marTop w:val="0"/>
      <w:marBottom w:val="0"/>
      <w:divBdr>
        <w:top w:val="none" w:sz="0" w:space="0" w:color="auto"/>
        <w:left w:val="none" w:sz="0" w:space="0" w:color="auto"/>
        <w:bottom w:val="none" w:sz="0" w:space="0" w:color="auto"/>
        <w:right w:val="none" w:sz="0" w:space="0" w:color="auto"/>
      </w:divBdr>
    </w:div>
    <w:div w:id="2046059523">
      <w:bodyDiv w:val="1"/>
      <w:marLeft w:val="0"/>
      <w:marRight w:val="0"/>
      <w:marTop w:val="0"/>
      <w:marBottom w:val="0"/>
      <w:divBdr>
        <w:top w:val="none" w:sz="0" w:space="0" w:color="auto"/>
        <w:left w:val="none" w:sz="0" w:space="0" w:color="auto"/>
        <w:bottom w:val="none" w:sz="0" w:space="0" w:color="auto"/>
        <w:right w:val="none" w:sz="0" w:space="0" w:color="auto"/>
      </w:divBdr>
    </w:div>
    <w:div w:id="20991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Екатерина Николаевна</dc:creator>
  <cp:lastModifiedBy>Diplomat2</cp:lastModifiedBy>
  <cp:revision>2</cp:revision>
  <cp:lastPrinted>2022-06-15T14:09:00Z</cp:lastPrinted>
  <dcterms:created xsi:type="dcterms:W3CDTF">2022-06-27T03:39:00Z</dcterms:created>
  <dcterms:modified xsi:type="dcterms:W3CDTF">2022-06-27T03:39:00Z</dcterms:modified>
</cp:coreProperties>
</file>