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D89F7" w14:textId="0C601C2A" w:rsidR="00A86ACA" w:rsidRPr="00951EF6" w:rsidRDefault="00951EF6" w:rsidP="00A86ACA">
      <w:pPr>
        <w:jc w:val="center"/>
        <w:rPr>
          <w:rFonts w:ascii="Times New Roman" w:hAnsi="Times New Roman" w:cs="Times New Roman"/>
          <w:sz w:val="28"/>
          <w:szCs w:val="28"/>
          <w:lang w:val="en-US"/>
        </w:rPr>
      </w:pPr>
      <w:r w:rsidRPr="00951EF6">
        <w:rPr>
          <w:rFonts w:ascii="Times New Roman" w:eastAsia="Calibri" w:hAnsi="Times New Roman" w:cs="Times New Roman"/>
          <w:b/>
          <w:sz w:val="28"/>
          <w:szCs w:val="28"/>
          <w:lang w:val="en-US"/>
        </w:rPr>
        <w:t>APPLICATION FOR FINANCING OF A HUMANITARIAN PROJECT</w:t>
      </w:r>
    </w:p>
    <w:tbl>
      <w:tblPr>
        <w:tblStyle w:val="a3"/>
        <w:tblW w:w="9493" w:type="dxa"/>
        <w:tblLayout w:type="fixed"/>
        <w:tblLook w:val="04A0" w:firstRow="1" w:lastRow="0" w:firstColumn="1" w:lastColumn="0" w:noHBand="0" w:noVBand="1"/>
      </w:tblPr>
      <w:tblGrid>
        <w:gridCol w:w="704"/>
        <w:gridCol w:w="4253"/>
        <w:gridCol w:w="4536"/>
      </w:tblGrid>
      <w:tr w:rsidR="0039625F" w:rsidRPr="00951EF6" w14:paraId="232A7581" w14:textId="77777777" w:rsidTr="00431998">
        <w:tc>
          <w:tcPr>
            <w:tcW w:w="704" w:type="dxa"/>
          </w:tcPr>
          <w:p w14:paraId="02C298FC" w14:textId="77777777" w:rsidR="0039625F" w:rsidRPr="00FE0005" w:rsidRDefault="0039625F" w:rsidP="00FE0005">
            <w:pPr>
              <w:spacing w:line="280" w:lineRule="exact"/>
              <w:rPr>
                <w:rFonts w:ascii="Times New Roman" w:hAnsi="Times New Roman" w:cs="Times New Roman"/>
                <w:sz w:val="28"/>
                <w:szCs w:val="28"/>
              </w:rPr>
            </w:pPr>
            <w:r w:rsidRPr="00FE0005">
              <w:rPr>
                <w:rFonts w:ascii="Times New Roman" w:hAnsi="Times New Roman" w:cs="Times New Roman"/>
                <w:sz w:val="28"/>
                <w:szCs w:val="28"/>
              </w:rPr>
              <w:t>1.</w:t>
            </w:r>
          </w:p>
        </w:tc>
        <w:tc>
          <w:tcPr>
            <w:tcW w:w="8789" w:type="dxa"/>
            <w:gridSpan w:val="2"/>
          </w:tcPr>
          <w:p w14:paraId="7F0F0D5C" w14:textId="77777777" w:rsidR="005208ED" w:rsidRDefault="00951EF6" w:rsidP="00915D15">
            <w:pPr>
              <w:spacing w:line="280" w:lineRule="exact"/>
              <w:ind w:right="-86"/>
              <w:jc w:val="both"/>
              <w:rPr>
                <w:rFonts w:ascii="Times New Roman" w:hAnsi="Times New Roman" w:cs="Times New Roman"/>
                <w:bCs/>
                <w:sz w:val="28"/>
                <w:szCs w:val="28"/>
                <w:lang w:val="en-US"/>
              </w:rPr>
            </w:pPr>
            <w:r w:rsidRPr="00951EF6">
              <w:rPr>
                <w:rFonts w:ascii="Times New Roman" w:hAnsi="Times New Roman" w:cs="Times New Roman"/>
                <w:b/>
                <w:sz w:val="28"/>
                <w:szCs w:val="28"/>
                <w:lang w:val="en-US"/>
              </w:rPr>
              <w:t xml:space="preserve">Project Name: </w:t>
            </w:r>
            <w:r w:rsidRPr="00951EF6">
              <w:rPr>
                <w:rFonts w:ascii="Times New Roman" w:hAnsi="Times New Roman" w:cs="Times New Roman"/>
                <w:bCs/>
                <w:sz w:val="28"/>
                <w:szCs w:val="28"/>
                <w:lang w:val="en-US"/>
              </w:rPr>
              <w:t>Inclusive Professional College</w:t>
            </w:r>
          </w:p>
          <w:p w14:paraId="34650981" w14:textId="02BF46E2" w:rsidR="00951EF6" w:rsidRPr="00951EF6" w:rsidRDefault="00951EF6" w:rsidP="00915D15">
            <w:pPr>
              <w:spacing w:line="280" w:lineRule="exact"/>
              <w:ind w:right="-86"/>
              <w:jc w:val="both"/>
              <w:rPr>
                <w:rFonts w:ascii="Times New Roman" w:hAnsi="Times New Roman" w:cs="Times New Roman"/>
                <w:sz w:val="28"/>
                <w:szCs w:val="28"/>
                <w:lang w:val="en-US"/>
              </w:rPr>
            </w:pPr>
          </w:p>
        </w:tc>
      </w:tr>
      <w:tr w:rsidR="0039625F" w:rsidRPr="00FE0005" w14:paraId="3A1E6182" w14:textId="77777777" w:rsidTr="00431998">
        <w:tc>
          <w:tcPr>
            <w:tcW w:w="704" w:type="dxa"/>
          </w:tcPr>
          <w:p w14:paraId="2EEA8EF6" w14:textId="77777777" w:rsidR="0039625F" w:rsidRPr="00FE0005" w:rsidRDefault="0039625F" w:rsidP="00FE0005">
            <w:pPr>
              <w:spacing w:line="280" w:lineRule="exact"/>
              <w:rPr>
                <w:rFonts w:ascii="Times New Roman" w:hAnsi="Times New Roman" w:cs="Times New Roman"/>
                <w:sz w:val="28"/>
                <w:szCs w:val="28"/>
              </w:rPr>
            </w:pPr>
            <w:r w:rsidRPr="00FE0005">
              <w:rPr>
                <w:rFonts w:ascii="Times New Roman" w:hAnsi="Times New Roman" w:cs="Times New Roman"/>
                <w:sz w:val="28"/>
                <w:szCs w:val="28"/>
              </w:rPr>
              <w:t>2.</w:t>
            </w:r>
          </w:p>
        </w:tc>
        <w:tc>
          <w:tcPr>
            <w:tcW w:w="8789" w:type="dxa"/>
            <w:gridSpan w:val="2"/>
          </w:tcPr>
          <w:p w14:paraId="027F0FB1" w14:textId="77777777" w:rsidR="00951EF6" w:rsidRPr="00951EF6" w:rsidRDefault="00951EF6" w:rsidP="00951EF6">
            <w:pPr>
              <w:spacing w:line="280" w:lineRule="exact"/>
              <w:rPr>
                <w:rFonts w:ascii="Times New Roman" w:hAnsi="Times New Roman" w:cs="Times New Roman"/>
                <w:b/>
                <w:sz w:val="28"/>
                <w:szCs w:val="28"/>
              </w:rPr>
            </w:pPr>
            <w:proofErr w:type="spellStart"/>
            <w:r w:rsidRPr="00951EF6">
              <w:rPr>
                <w:rFonts w:ascii="Times New Roman" w:hAnsi="Times New Roman" w:cs="Times New Roman"/>
                <w:b/>
                <w:sz w:val="28"/>
                <w:szCs w:val="28"/>
              </w:rPr>
              <w:t>Project</w:t>
            </w:r>
            <w:proofErr w:type="spellEnd"/>
            <w:r w:rsidRPr="00951EF6">
              <w:rPr>
                <w:rFonts w:ascii="Times New Roman" w:hAnsi="Times New Roman" w:cs="Times New Roman"/>
                <w:b/>
                <w:sz w:val="28"/>
                <w:szCs w:val="28"/>
              </w:rPr>
              <w:t xml:space="preserve"> </w:t>
            </w:r>
            <w:proofErr w:type="spellStart"/>
            <w:r w:rsidRPr="00951EF6">
              <w:rPr>
                <w:rFonts w:ascii="Times New Roman" w:hAnsi="Times New Roman" w:cs="Times New Roman"/>
                <w:b/>
                <w:sz w:val="28"/>
                <w:szCs w:val="28"/>
              </w:rPr>
              <w:t>implementation</w:t>
            </w:r>
            <w:proofErr w:type="spellEnd"/>
            <w:r w:rsidRPr="00951EF6">
              <w:rPr>
                <w:rFonts w:ascii="Times New Roman" w:hAnsi="Times New Roman" w:cs="Times New Roman"/>
                <w:b/>
                <w:sz w:val="28"/>
                <w:szCs w:val="28"/>
              </w:rPr>
              <w:t xml:space="preserve"> </w:t>
            </w:r>
            <w:proofErr w:type="spellStart"/>
            <w:r w:rsidRPr="00951EF6">
              <w:rPr>
                <w:rFonts w:ascii="Times New Roman" w:hAnsi="Times New Roman" w:cs="Times New Roman"/>
                <w:b/>
                <w:sz w:val="28"/>
                <w:szCs w:val="28"/>
              </w:rPr>
              <w:t>period</w:t>
            </w:r>
            <w:proofErr w:type="spellEnd"/>
            <w:r w:rsidRPr="00951EF6">
              <w:rPr>
                <w:rFonts w:ascii="Times New Roman" w:hAnsi="Times New Roman" w:cs="Times New Roman"/>
                <w:b/>
                <w:sz w:val="28"/>
                <w:szCs w:val="28"/>
              </w:rPr>
              <w:t>:</w:t>
            </w:r>
          </w:p>
          <w:p w14:paraId="0153AF0B" w14:textId="77777777" w:rsidR="005208ED" w:rsidRDefault="00951EF6" w:rsidP="00951EF6">
            <w:pPr>
              <w:spacing w:line="280" w:lineRule="exact"/>
              <w:rPr>
                <w:rFonts w:ascii="Times New Roman" w:hAnsi="Times New Roman" w:cs="Times New Roman"/>
                <w:bCs/>
                <w:sz w:val="28"/>
                <w:szCs w:val="28"/>
              </w:rPr>
            </w:pPr>
            <w:r w:rsidRPr="00951EF6">
              <w:rPr>
                <w:rFonts w:ascii="Times New Roman" w:hAnsi="Times New Roman" w:cs="Times New Roman"/>
                <w:bCs/>
                <w:sz w:val="28"/>
                <w:szCs w:val="28"/>
              </w:rPr>
              <w:t xml:space="preserve">24 </w:t>
            </w:r>
            <w:proofErr w:type="spellStart"/>
            <w:r w:rsidRPr="00951EF6">
              <w:rPr>
                <w:rFonts w:ascii="Times New Roman" w:hAnsi="Times New Roman" w:cs="Times New Roman"/>
                <w:bCs/>
                <w:sz w:val="28"/>
                <w:szCs w:val="28"/>
              </w:rPr>
              <w:t>months</w:t>
            </w:r>
            <w:proofErr w:type="spellEnd"/>
          </w:p>
          <w:p w14:paraId="4CE9A2FB" w14:textId="7F808AA4" w:rsidR="00951EF6" w:rsidRPr="00951EF6" w:rsidRDefault="00951EF6" w:rsidP="00951EF6">
            <w:pPr>
              <w:spacing w:line="280" w:lineRule="exact"/>
              <w:rPr>
                <w:rFonts w:ascii="Times New Roman" w:hAnsi="Times New Roman" w:cs="Times New Roman"/>
                <w:bCs/>
                <w:sz w:val="28"/>
                <w:szCs w:val="28"/>
              </w:rPr>
            </w:pPr>
          </w:p>
        </w:tc>
      </w:tr>
      <w:tr w:rsidR="0039625F" w:rsidRPr="00D05730" w14:paraId="73E647FA" w14:textId="77777777" w:rsidTr="00431998">
        <w:tc>
          <w:tcPr>
            <w:tcW w:w="704" w:type="dxa"/>
          </w:tcPr>
          <w:p w14:paraId="3A8F8867" w14:textId="77777777" w:rsidR="0039625F" w:rsidRPr="00FE0005" w:rsidRDefault="0039625F" w:rsidP="00FE0005">
            <w:pPr>
              <w:spacing w:line="280" w:lineRule="exact"/>
              <w:rPr>
                <w:rFonts w:ascii="Times New Roman" w:hAnsi="Times New Roman" w:cs="Times New Roman"/>
                <w:sz w:val="28"/>
                <w:szCs w:val="28"/>
              </w:rPr>
            </w:pPr>
            <w:r w:rsidRPr="00FE0005">
              <w:rPr>
                <w:rFonts w:ascii="Times New Roman" w:hAnsi="Times New Roman" w:cs="Times New Roman"/>
                <w:sz w:val="28"/>
                <w:szCs w:val="28"/>
              </w:rPr>
              <w:t>3.</w:t>
            </w:r>
          </w:p>
        </w:tc>
        <w:tc>
          <w:tcPr>
            <w:tcW w:w="8789" w:type="dxa"/>
            <w:gridSpan w:val="2"/>
          </w:tcPr>
          <w:p w14:paraId="605A18D3" w14:textId="77777777" w:rsidR="00951EF6" w:rsidRPr="00951EF6" w:rsidRDefault="00951EF6" w:rsidP="00951EF6">
            <w:pPr>
              <w:spacing w:line="280" w:lineRule="exact"/>
              <w:jc w:val="both"/>
              <w:rPr>
                <w:rFonts w:ascii="Times New Roman" w:hAnsi="Times New Roman" w:cs="Times New Roman"/>
                <w:b/>
                <w:sz w:val="28"/>
                <w:szCs w:val="28"/>
                <w:lang w:val="en-US"/>
              </w:rPr>
            </w:pPr>
            <w:r w:rsidRPr="00951EF6">
              <w:rPr>
                <w:rFonts w:ascii="Times New Roman" w:hAnsi="Times New Roman" w:cs="Times New Roman"/>
                <w:b/>
                <w:sz w:val="28"/>
                <w:szCs w:val="28"/>
                <w:lang w:val="en-US"/>
              </w:rPr>
              <w:t>Applicant organization proposing the project:</w:t>
            </w:r>
          </w:p>
          <w:p w14:paraId="7B774CA9" w14:textId="77777777" w:rsidR="00951EF6" w:rsidRPr="00951EF6" w:rsidRDefault="00951EF6" w:rsidP="00951EF6">
            <w:pPr>
              <w:spacing w:line="280" w:lineRule="exact"/>
              <w:jc w:val="both"/>
              <w:rPr>
                <w:rFonts w:ascii="Times New Roman" w:hAnsi="Times New Roman" w:cs="Times New Roman"/>
                <w:bCs/>
                <w:sz w:val="28"/>
                <w:szCs w:val="28"/>
                <w:lang w:val="en-US"/>
              </w:rPr>
            </w:pPr>
            <w:r w:rsidRPr="00951EF6">
              <w:rPr>
                <w:rFonts w:ascii="Times New Roman" w:hAnsi="Times New Roman" w:cs="Times New Roman"/>
                <w:bCs/>
                <w:sz w:val="28"/>
                <w:szCs w:val="28"/>
                <w:lang w:val="en-US"/>
              </w:rPr>
              <w:t xml:space="preserve">Public Association "Belarusian Peace Fund" (Minsk, </w:t>
            </w:r>
            <w:proofErr w:type="spellStart"/>
            <w:r w:rsidRPr="00951EF6">
              <w:rPr>
                <w:rFonts w:ascii="Times New Roman" w:hAnsi="Times New Roman" w:cs="Times New Roman"/>
                <w:bCs/>
                <w:sz w:val="28"/>
                <w:szCs w:val="28"/>
                <w:lang w:val="en-US"/>
              </w:rPr>
              <w:t>Storozhevskaya</w:t>
            </w:r>
            <w:proofErr w:type="spellEnd"/>
            <w:r w:rsidRPr="00951EF6">
              <w:rPr>
                <w:rFonts w:ascii="Times New Roman" w:hAnsi="Times New Roman" w:cs="Times New Roman"/>
                <w:bCs/>
                <w:sz w:val="28"/>
                <w:szCs w:val="28"/>
                <w:lang w:val="en-US"/>
              </w:rPr>
              <w:t xml:space="preserve"> St., 5)</w:t>
            </w:r>
          </w:p>
          <w:p w14:paraId="2AC4F2D2" w14:textId="77777777" w:rsidR="00951EF6" w:rsidRPr="00951EF6" w:rsidRDefault="00951EF6" w:rsidP="00951EF6">
            <w:pPr>
              <w:spacing w:line="280" w:lineRule="exact"/>
              <w:jc w:val="both"/>
              <w:rPr>
                <w:rFonts w:ascii="Times New Roman" w:hAnsi="Times New Roman" w:cs="Times New Roman"/>
                <w:bCs/>
                <w:sz w:val="28"/>
                <w:szCs w:val="28"/>
                <w:lang w:val="en-US"/>
              </w:rPr>
            </w:pPr>
            <w:r w:rsidRPr="00951EF6">
              <w:rPr>
                <w:rFonts w:ascii="Times New Roman" w:hAnsi="Times New Roman" w:cs="Times New Roman"/>
                <w:b/>
                <w:sz w:val="28"/>
                <w:szCs w:val="28"/>
                <w:lang w:val="en-US"/>
              </w:rPr>
              <w:t xml:space="preserve">Website: </w:t>
            </w:r>
            <w:r w:rsidRPr="00951EF6">
              <w:rPr>
                <w:rFonts w:ascii="Times New Roman" w:hAnsi="Times New Roman" w:cs="Times New Roman"/>
                <w:bCs/>
                <w:sz w:val="28"/>
                <w:szCs w:val="28"/>
                <w:lang w:val="en-US"/>
              </w:rPr>
              <w:t>www.fondmira.by</w:t>
            </w:r>
          </w:p>
          <w:p w14:paraId="60A42CD7" w14:textId="77777777" w:rsidR="00951EF6" w:rsidRPr="00951EF6" w:rsidRDefault="00951EF6" w:rsidP="00951EF6">
            <w:pPr>
              <w:spacing w:line="280" w:lineRule="exact"/>
              <w:jc w:val="both"/>
              <w:rPr>
                <w:rFonts w:ascii="Times New Roman" w:hAnsi="Times New Roman" w:cs="Times New Roman"/>
                <w:bCs/>
                <w:sz w:val="28"/>
                <w:szCs w:val="28"/>
                <w:lang w:val="en-US"/>
              </w:rPr>
            </w:pPr>
            <w:r w:rsidRPr="00951EF6">
              <w:rPr>
                <w:rFonts w:ascii="Times New Roman" w:hAnsi="Times New Roman" w:cs="Times New Roman"/>
                <w:b/>
                <w:sz w:val="28"/>
                <w:szCs w:val="28"/>
                <w:lang w:val="en-US"/>
              </w:rPr>
              <w:t xml:space="preserve">Email addresses: </w:t>
            </w:r>
            <w:r w:rsidRPr="00951EF6">
              <w:rPr>
                <w:rFonts w:ascii="Times New Roman" w:hAnsi="Times New Roman" w:cs="Times New Roman"/>
                <w:bCs/>
                <w:sz w:val="28"/>
                <w:szCs w:val="28"/>
                <w:lang w:val="en-US"/>
              </w:rPr>
              <w:t>info@fondmira.by</w:t>
            </w:r>
          </w:p>
          <w:p w14:paraId="15592A0C" w14:textId="77777777" w:rsidR="00951EF6" w:rsidRPr="00951EF6" w:rsidRDefault="00951EF6" w:rsidP="00951EF6">
            <w:pPr>
              <w:spacing w:line="280" w:lineRule="exact"/>
              <w:jc w:val="both"/>
              <w:rPr>
                <w:rFonts w:ascii="Times New Roman" w:hAnsi="Times New Roman" w:cs="Times New Roman"/>
                <w:bCs/>
                <w:sz w:val="28"/>
                <w:szCs w:val="28"/>
                <w:lang w:val="en-US"/>
              </w:rPr>
            </w:pPr>
            <w:r w:rsidRPr="00951EF6">
              <w:rPr>
                <w:rFonts w:ascii="Times New Roman" w:hAnsi="Times New Roman" w:cs="Times New Roman"/>
                <w:bCs/>
                <w:sz w:val="28"/>
                <w:szCs w:val="28"/>
                <w:lang w:val="en-US"/>
              </w:rPr>
              <w:t>press-fondmira@mail.ru</w:t>
            </w:r>
          </w:p>
          <w:p w14:paraId="713C949D" w14:textId="77777777" w:rsidR="0039625F" w:rsidRDefault="00951EF6" w:rsidP="00951EF6">
            <w:pPr>
              <w:spacing w:line="280" w:lineRule="exact"/>
              <w:rPr>
                <w:rFonts w:ascii="Times New Roman" w:hAnsi="Times New Roman" w:cs="Times New Roman"/>
                <w:bCs/>
                <w:sz w:val="28"/>
                <w:szCs w:val="28"/>
                <w:lang w:val="en-US"/>
              </w:rPr>
            </w:pPr>
            <w:r w:rsidRPr="00951EF6">
              <w:rPr>
                <w:rFonts w:ascii="Times New Roman" w:hAnsi="Times New Roman" w:cs="Times New Roman"/>
                <w:b/>
                <w:sz w:val="28"/>
                <w:szCs w:val="28"/>
                <w:lang w:val="en-US"/>
              </w:rPr>
              <w:t xml:space="preserve">Fax/Telephone: </w:t>
            </w:r>
            <w:r w:rsidRPr="00951EF6">
              <w:rPr>
                <w:rFonts w:ascii="Times New Roman" w:hAnsi="Times New Roman" w:cs="Times New Roman"/>
                <w:bCs/>
                <w:sz w:val="28"/>
                <w:szCs w:val="28"/>
                <w:lang w:val="en-US"/>
              </w:rPr>
              <w:t>+375 17 293 19 37</w:t>
            </w:r>
          </w:p>
          <w:p w14:paraId="2090F3D0" w14:textId="026ED70C" w:rsidR="00951EF6" w:rsidRPr="00951EF6" w:rsidRDefault="00951EF6" w:rsidP="00951EF6">
            <w:pPr>
              <w:spacing w:line="280" w:lineRule="exact"/>
              <w:rPr>
                <w:rFonts w:ascii="Times New Roman" w:hAnsi="Times New Roman" w:cs="Times New Roman"/>
                <w:sz w:val="28"/>
                <w:szCs w:val="28"/>
                <w:lang w:val="en-US"/>
              </w:rPr>
            </w:pPr>
          </w:p>
        </w:tc>
      </w:tr>
      <w:tr w:rsidR="0039625F" w:rsidRPr="00D05730" w14:paraId="5F1ACA0E" w14:textId="77777777" w:rsidTr="00431998">
        <w:tc>
          <w:tcPr>
            <w:tcW w:w="704" w:type="dxa"/>
          </w:tcPr>
          <w:p w14:paraId="78C6C48C" w14:textId="77777777" w:rsidR="0039625F" w:rsidRPr="00951EF6" w:rsidRDefault="0039625F" w:rsidP="00FE0005">
            <w:pPr>
              <w:spacing w:line="280" w:lineRule="exact"/>
              <w:rPr>
                <w:rFonts w:ascii="Times New Roman" w:hAnsi="Times New Roman" w:cs="Times New Roman"/>
                <w:sz w:val="28"/>
                <w:szCs w:val="28"/>
                <w:lang w:val="en-US"/>
              </w:rPr>
            </w:pPr>
          </w:p>
        </w:tc>
        <w:tc>
          <w:tcPr>
            <w:tcW w:w="8789" w:type="dxa"/>
            <w:gridSpan w:val="2"/>
          </w:tcPr>
          <w:p w14:paraId="780F184E" w14:textId="77777777" w:rsidR="00951EF6" w:rsidRPr="00951EF6" w:rsidRDefault="00951EF6" w:rsidP="00951EF6">
            <w:pPr>
              <w:spacing w:line="280" w:lineRule="exact"/>
              <w:jc w:val="both"/>
              <w:rPr>
                <w:rFonts w:ascii="Times New Roman" w:hAnsi="Times New Roman" w:cs="Times New Roman"/>
                <w:b/>
                <w:bCs/>
                <w:i/>
                <w:iCs/>
                <w:sz w:val="28"/>
                <w:szCs w:val="28"/>
                <w:lang w:val="en-US"/>
              </w:rPr>
            </w:pPr>
            <w:r w:rsidRPr="00951EF6">
              <w:rPr>
                <w:rFonts w:ascii="Times New Roman" w:hAnsi="Times New Roman" w:cs="Times New Roman"/>
                <w:b/>
                <w:bCs/>
                <w:i/>
                <w:iCs/>
                <w:sz w:val="28"/>
                <w:szCs w:val="28"/>
                <w:lang w:val="en-US"/>
              </w:rPr>
              <w:t>Partner Organizations:</w:t>
            </w:r>
          </w:p>
          <w:p w14:paraId="76247067" w14:textId="6ED679C6" w:rsidR="00951EF6" w:rsidRPr="00951EF6" w:rsidRDefault="00951EF6" w:rsidP="00951EF6">
            <w:pPr>
              <w:pStyle w:val="a5"/>
              <w:spacing w:line="280" w:lineRule="exact"/>
              <w:ind w:left="0" w:firstLine="609"/>
              <w:jc w:val="both"/>
              <w:rPr>
                <w:rFonts w:ascii="Times New Roman" w:hAnsi="Times New Roman" w:cs="Times New Roman"/>
                <w:i/>
                <w:iCs/>
                <w:sz w:val="28"/>
                <w:szCs w:val="28"/>
                <w:lang w:val="en-US"/>
              </w:rPr>
            </w:pPr>
            <w:r w:rsidRPr="00951EF6">
              <w:rPr>
                <w:rFonts w:ascii="Times New Roman" w:hAnsi="Times New Roman" w:cs="Times New Roman"/>
                <w:i/>
                <w:iCs/>
                <w:sz w:val="28"/>
                <w:szCs w:val="28"/>
                <w:lang w:val="en-US"/>
              </w:rPr>
              <w:t>Educational Establ</w:t>
            </w:r>
            <w:r w:rsidR="00BF076D">
              <w:rPr>
                <w:rFonts w:ascii="Times New Roman" w:hAnsi="Times New Roman" w:cs="Times New Roman"/>
                <w:i/>
                <w:iCs/>
                <w:sz w:val="28"/>
                <w:szCs w:val="28"/>
                <w:lang w:val="en-US"/>
              </w:rPr>
              <w:t>ishment "Republican Institute for</w:t>
            </w:r>
            <w:r w:rsidRPr="00951EF6">
              <w:rPr>
                <w:rFonts w:ascii="Times New Roman" w:hAnsi="Times New Roman" w:cs="Times New Roman"/>
                <w:i/>
                <w:iCs/>
                <w:sz w:val="28"/>
                <w:szCs w:val="28"/>
                <w:lang w:val="en-US"/>
              </w:rPr>
              <w:t xml:space="preserve"> Vocational Education", Minsk, </w:t>
            </w:r>
            <w:r w:rsidR="00FA089F">
              <w:rPr>
                <w:rFonts w:ascii="Times New Roman" w:hAnsi="Times New Roman" w:cs="Times New Roman"/>
                <w:i/>
                <w:iCs/>
                <w:sz w:val="28"/>
                <w:szCs w:val="28"/>
                <w:lang w:val="en-US"/>
              </w:rPr>
              <w:t>K. Liebknecht St.,</w:t>
            </w:r>
            <w:r w:rsidRPr="00951EF6">
              <w:rPr>
                <w:rFonts w:ascii="Times New Roman" w:hAnsi="Times New Roman" w:cs="Times New Roman"/>
                <w:i/>
                <w:iCs/>
                <w:sz w:val="28"/>
                <w:szCs w:val="28"/>
                <w:lang w:val="en-US"/>
              </w:rPr>
              <w:t xml:space="preserve"> 32; website: www.ripo.unibel.by, email address: master@ripo.unibel.by (hereinafter - RIPO)</w:t>
            </w:r>
          </w:p>
          <w:p w14:paraId="6EF91A39" w14:textId="2FD38C3D" w:rsidR="00951EF6" w:rsidRPr="00951EF6" w:rsidRDefault="00951EF6" w:rsidP="00951EF6">
            <w:pPr>
              <w:pStyle w:val="a5"/>
              <w:spacing w:line="280" w:lineRule="exact"/>
              <w:ind w:left="0" w:firstLine="609"/>
              <w:jc w:val="both"/>
              <w:rPr>
                <w:rFonts w:ascii="Times New Roman" w:hAnsi="Times New Roman" w:cs="Times New Roman"/>
                <w:i/>
                <w:iCs/>
                <w:sz w:val="28"/>
                <w:szCs w:val="28"/>
                <w:lang w:val="en-US"/>
              </w:rPr>
            </w:pPr>
            <w:r w:rsidRPr="00951EF6">
              <w:rPr>
                <w:rFonts w:ascii="Times New Roman" w:hAnsi="Times New Roman" w:cs="Times New Roman"/>
                <w:i/>
                <w:iCs/>
                <w:sz w:val="28"/>
                <w:szCs w:val="28"/>
                <w:lang w:val="en-US"/>
              </w:rPr>
              <w:t xml:space="preserve">EE "Minsk State College of Electronics" (Minsk, </w:t>
            </w:r>
            <w:proofErr w:type="spellStart"/>
            <w:r w:rsidRPr="00951EF6">
              <w:rPr>
                <w:rFonts w:ascii="Times New Roman" w:hAnsi="Times New Roman" w:cs="Times New Roman"/>
                <w:i/>
                <w:iCs/>
                <w:sz w:val="28"/>
                <w:szCs w:val="28"/>
                <w:lang w:val="en-US"/>
              </w:rPr>
              <w:t>Knorina</w:t>
            </w:r>
            <w:proofErr w:type="spellEnd"/>
            <w:r w:rsidRPr="00951EF6">
              <w:rPr>
                <w:rFonts w:ascii="Times New Roman" w:hAnsi="Times New Roman" w:cs="Times New Roman"/>
                <w:i/>
                <w:iCs/>
                <w:sz w:val="28"/>
                <w:szCs w:val="28"/>
                <w:lang w:val="en-US"/>
              </w:rPr>
              <w:t xml:space="preserve"> St., 14; website: www.mgke.minsk.edu.by, e-mail: mgke@minskedu.gov.by) (hereinafter referred to as</w:t>
            </w:r>
            <w:r w:rsidR="00B33857">
              <w:rPr>
                <w:rFonts w:ascii="Times New Roman" w:hAnsi="Times New Roman" w:cs="Times New Roman"/>
                <w:i/>
                <w:iCs/>
                <w:sz w:val="28"/>
                <w:szCs w:val="28"/>
                <w:lang w:val="en-US"/>
              </w:rPr>
              <w:t xml:space="preserve"> Minsk</w:t>
            </w:r>
            <w:r w:rsidR="00F51DC7">
              <w:rPr>
                <w:rFonts w:ascii="Times New Roman" w:hAnsi="Times New Roman" w:cs="Times New Roman"/>
                <w:i/>
                <w:iCs/>
                <w:sz w:val="28"/>
                <w:szCs w:val="28"/>
                <w:lang w:val="en-US"/>
              </w:rPr>
              <w:t xml:space="preserve"> </w:t>
            </w:r>
            <w:r w:rsidR="00BF076D">
              <w:rPr>
                <w:rFonts w:ascii="Times New Roman" w:hAnsi="Times New Roman" w:cs="Times New Roman"/>
                <w:i/>
                <w:iCs/>
                <w:sz w:val="28"/>
                <w:szCs w:val="28"/>
                <w:lang w:val="en-US"/>
              </w:rPr>
              <w:t>College</w:t>
            </w:r>
            <w:r w:rsidRPr="00951EF6">
              <w:rPr>
                <w:rFonts w:ascii="Times New Roman" w:hAnsi="Times New Roman" w:cs="Times New Roman"/>
                <w:i/>
                <w:iCs/>
                <w:sz w:val="28"/>
                <w:szCs w:val="28"/>
                <w:lang w:val="en-US"/>
              </w:rPr>
              <w:t>)</w:t>
            </w:r>
          </w:p>
          <w:p w14:paraId="656FF1D1" w14:textId="77777777" w:rsidR="00951EF6" w:rsidRPr="00951EF6" w:rsidRDefault="00951EF6" w:rsidP="00951EF6">
            <w:pPr>
              <w:pStyle w:val="a5"/>
              <w:spacing w:line="280" w:lineRule="exact"/>
              <w:ind w:left="0" w:firstLine="609"/>
              <w:jc w:val="both"/>
              <w:rPr>
                <w:rFonts w:ascii="Times New Roman" w:hAnsi="Times New Roman" w:cs="Times New Roman"/>
                <w:i/>
                <w:iCs/>
                <w:sz w:val="28"/>
                <w:szCs w:val="28"/>
                <w:lang w:val="en-US"/>
              </w:rPr>
            </w:pPr>
            <w:r w:rsidRPr="00951EF6">
              <w:rPr>
                <w:rFonts w:ascii="Times New Roman" w:hAnsi="Times New Roman" w:cs="Times New Roman"/>
                <w:i/>
                <w:iCs/>
                <w:sz w:val="28"/>
                <w:szCs w:val="28"/>
                <w:lang w:val="en-US"/>
              </w:rPr>
              <w:t>EE "</w:t>
            </w:r>
            <w:proofErr w:type="spellStart"/>
            <w:r w:rsidRPr="00951EF6">
              <w:rPr>
                <w:rFonts w:ascii="Times New Roman" w:hAnsi="Times New Roman" w:cs="Times New Roman"/>
                <w:i/>
                <w:iCs/>
                <w:sz w:val="28"/>
                <w:szCs w:val="28"/>
                <w:lang w:val="en-US"/>
              </w:rPr>
              <w:t>Salihorsk</w:t>
            </w:r>
            <w:proofErr w:type="spellEnd"/>
            <w:r w:rsidRPr="00951EF6">
              <w:rPr>
                <w:rFonts w:ascii="Times New Roman" w:hAnsi="Times New Roman" w:cs="Times New Roman"/>
                <w:i/>
                <w:iCs/>
                <w:sz w:val="28"/>
                <w:szCs w:val="28"/>
                <w:lang w:val="en-US"/>
              </w:rPr>
              <w:t xml:space="preserve"> State College" (</w:t>
            </w:r>
            <w:proofErr w:type="spellStart"/>
            <w:r w:rsidRPr="00951EF6">
              <w:rPr>
                <w:rFonts w:ascii="Times New Roman" w:hAnsi="Times New Roman" w:cs="Times New Roman"/>
                <w:i/>
                <w:iCs/>
                <w:sz w:val="28"/>
                <w:szCs w:val="28"/>
                <w:lang w:val="en-US"/>
              </w:rPr>
              <w:t>Salihorsk</w:t>
            </w:r>
            <w:proofErr w:type="spellEnd"/>
            <w:r w:rsidRPr="00951EF6">
              <w:rPr>
                <w:rFonts w:ascii="Times New Roman" w:hAnsi="Times New Roman" w:cs="Times New Roman"/>
                <w:i/>
                <w:iCs/>
                <w:sz w:val="28"/>
                <w:szCs w:val="28"/>
                <w:lang w:val="en-US"/>
              </w:rPr>
              <w:t xml:space="preserve">, </w:t>
            </w:r>
            <w:proofErr w:type="spellStart"/>
            <w:r w:rsidRPr="00951EF6">
              <w:rPr>
                <w:rFonts w:ascii="Times New Roman" w:hAnsi="Times New Roman" w:cs="Times New Roman"/>
                <w:i/>
                <w:iCs/>
                <w:sz w:val="28"/>
                <w:szCs w:val="28"/>
                <w:lang w:val="en-US"/>
              </w:rPr>
              <w:t>Leninsky</w:t>
            </w:r>
            <w:proofErr w:type="spellEnd"/>
            <w:r w:rsidRPr="00951EF6">
              <w:rPr>
                <w:rFonts w:ascii="Times New Roman" w:hAnsi="Times New Roman" w:cs="Times New Roman"/>
                <w:i/>
                <w:iCs/>
                <w:sz w:val="28"/>
                <w:szCs w:val="28"/>
                <w:lang w:val="en-US"/>
              </w:rPr>
              <w:t xml:space="preserve"> </w:t>
            </w:r>
            <w:proofErr w:type="spellStart"/>
            <w:r w:rsidRPr="00951EF6">
              <w:rPr>
                <w:rFonts w:ascii="Times New Roman" w:hAnsi="Times New Roman" w:cs="Times New Roman"/>
                <w:i/>
                <w:iCs/>
                <w:sz w:val="28"/>
                <w:szCs w:val="28"/>
                <w:lang w:val="en-US"/>
              </w:rPr>
              <w:t>Komsomol</w:t>
            </w:r>
            <w:proofErr w:type="spellEnd"/>
            <w:r w:rsidRPr="00951EF6">
              <w:rPr>
                <w:rFonts w:ascii="Times New Roman" w:hAnsi="Times New Roman" w:cs="Times New Roman"/>
                <w:i/>
                <w:iCs/>
                <w:sz w:val="28"/>
                <w:szCs w:val="28"/>
                <w:lang w:val="en-US"/>
              </w:rPr>
              <w:t xml:space="preserve"> St., 49, website: www.solcol.by, email address: sgk@solcol.by (hereinafter - </w:t>
            </w:r>
            <w:proofErr w:type="spellStart"/>
            <w:r w:rsidRPr="00951EF6">
              <w:rPr>
                <w:rFonts w:ascii="Times New Roman" w:hAnsi="Times New Roman" w:cs="Times New Roman"/>
                <w:i/>
                <w:iCs/>
                <w:sz w:val="28"/>
                <w:szCs w:val="28"/>
                <w:lang w:val="en-US"/>
              </w:rPr>
              <w:t>Soligorsk</w:t>
            </w:r>
            <w:proofErr w:type="spellEnd"/>
            <w:r w:rsidRPr="00951EF6">
              <w:rPr>
                <w:rFonts w:ascii="Times New Roman" w:hAnsi="Times New Roman" w:cs="Times New Roman"/>
                <w:i/>
                <w:iCs/>
                <w:sz w:val="28"/>
                <w:szCs w:val="28"/>
                <w:lang w:val="en-US"/>
              </w:rPr>
              <w:t xml:space="preserve"> College)</w:t>
            </w:r>
          </w:p>
          <w:p w14:paraId="5FD5ED5D" w14:textId="77777777" w:rsidR="0039625F" w:rsidRDefault="00951EF6" w:rsidP="00951EF6">
            <w:pPr>
              <w:pStyle w:val="a5"/>
              <w:spacing w:line="280" w:lineRule="exact"/>
              <w:ind w:left="0" w:firstLine="609"/>
              <w:jc w:val="both"/>
              <w:rPr>
                <w:rFonts w:ascii="Times New Roman" w:hAnsi="Times New Roman" w:cs="Times New Roman"/>
                <w:i/>
                <w:iCs/>
                <w:sz w:val="28"/>
                <w:szCs w:val="28"/>
                <w:lang w:val="en-US"/>
              </w:rPr>
            </w:pPr>
            <w:r w:rsidRPr="00951EF6">
              <w:rPr>
                <w:rFonts w:ascii="Times New Roman" w:hAnsi="Times New Roman" w:cs="Times New Roman"/>
                <w:i/>
                <w:iCs/>
                <w:sz w:val="28"/>
                <w:szCs w:val="28"/>
                <w:lang w:val="en-US"/>
              </w:rPr>
              <w:t xml:space="preserve">EE "Vitebsk State Industrial College" (Vitebsk, </w:t>
            </w:r>
            <w:proofErr w:type="spellStart"/>
            <w:r w:rsidRPr="00951EF6">
              <w:rPr>
                <w:rFonts w:ascii="Times New Roman" w:hAnsi="Times New Roman" w:cs="Times New Roman"/>
                <w:i/>
                <w:iCs/>
                <w:sz w:val="28"/>
                <w:szCs w:val="28"/>
                <w:lang w:val="en-US"/>
              </w:rPr>
              <w:t>Lenina</w:t>
            </w:r>
            <w:proofErr w:type="spellEnd"/>
            <w:r w:rsidRPr="00951EF6">
              <w:rPr>
                <w:rFonts w:ascii="Times New Roman" w:hAnsi="Times New Roman" w:cs="Times New Roman"/>
                <w:i/>
                <w:iCs/>
                <w:sz w:val="28"/>
                <w:szCs w:val="28"/>
                <w:lang w:val="en-US"/>
              </w:rPr>
              <w:t xml:space="preserve"> </w:t>
            </w:r>
            <w:proofErr w:type="spellStart"/>
            <w:r w:rsidRPr="00951EF6">
              <w:rPr>
                <w:rFonts w:ascii="Times New Roman" w:hAnsi="Times New Roman" w:cs="Times New Roman"/>
                <w:i/>
                <w:iCs/>
                <w:sz w:val="28"/>
                <w:szCs w:val="28"/>
                <w:lang w:val="en-US"/>
              </w:rPr>
              <w:t>st.</w:t>
            </w:r>
            <w:proofErr w:type="spellEnd"/>
            <w:r w:rsidRPr="00951EF6">
              <w:rPr>
                <w:rFonts w:ascii="Times New Roman" w:hAnsi="Times New Roman" w:cs="Times New Roman"/>
                <w:i/>
                <w:iCs/>
                <w:sz w:val="28"/>
                <w:szCs w:val="28"/>
                <w:lang w:val="en-US"/>
              </w:rPr>
              <w:t xml:space="preserve"> 8, website: www.vgik.by, email address: mail@vgik.by) (hereinafter referred to as Vitebsk College)</w:t>
            </w:r>
            <w:r w:rsidR="00810B5D" w:rsidRPr="00951EF6">
              <w:rPr>
                <w:rFonts w:ascii="Times New Roman" w:hAnsi="Times New Roman" w:cs="Times New Roman"/>
                <w:i/>
                <w:iCs/>
                <w:sz w:val="28"/>
                <w:szCs w:val="28"/>
                <w:lang w:val="en-US"/>
              </w:rPr>
              <w:t xml:space="preserve"> </w:t>
            </w:r>
          </w:p>
          <w:p w14:paraId="4CF7F264" w14:textId="1B4C794B" w:rsidR="00951EF6" w:rsidRPr="00951EF6" w:rsidRDefault="00951EF6" w:rsidP="00951EF6">
            <w:pPr>
              <w:pStyle w:val="a5"/>
              <w:spacing w:line="280" w:lineRule="exact"/>
              <w:ind w:left="0" w:firstLine="609"/>
              <w:jc w:val="both"/>
              <w:rPr>
                <w:rFonts w:ascii="Times New Roman" w:hAnsi="Times New Roman" w:cs="Times New Roman"/>
                <w:i/>
                <w:iCs/>
                <w:color w:val="C00000"/>
                <w:sz w:val="28"/>
                <w:szCs w:val="28"/>
                <w:lang w:val="en-US"/>
              </w:rPr>
            </w:pPr>
          </w:p>
        </w:tc>
      </w:tr>
      <w:tr w:rsidR="0039625F" w:rsidRPr="00D05730" w14:paraId="37AAE70F" w14:textId="77777777" w:rsidTr="00431998">
        <w:tc>
          <w:tcPr>
            <w:tcW w:w="704" w:type="dxa"/>
          </w:tcPr>
          <w:p w14:paraId="646444B8" w14:textId="77777777" w:rsidR="0039625F" w:rsidRPr="00FE0005" w:rsidRDefault="0039625F" w:rsidP="00FE0005">
            <w:pPr>
              <w:spacing w:line="280" w:lineRule="exact"/>
              <w:rPr>
                <w:rFonts w:ascii="Times New Roman" w:hAnsi="Times New Roman" w:cs="Times New Roman"/>
                <w:sz w:val="28"/>
                <w:szCs w:val="28"/>
              </w:rPr>
            </w:pPr>
            <w:r w:rsidRPr="00FE0005">
              <w:rPr>
                <w:rFonts w:ascii="Times New Roman" w:hAnsi="Times New Roman" w:cs="Times New Roman"/>
                <w:sz w:val="28"/>
                <w:szCs w:val="28"/>
              </w:rPr>
              <w:t>4.</w:t>
            </w:r>
          </w:p>
        </w:tc>
        <w:tc>
          <w:tcPr>
            <w:tcW w:w="8789" w:type="dxa"/>
            <w:gridSpan w:val="2"/>
          </w:tcPr>
          <w:p w14:paraId="485579CC" w14:textId="77777777" w:rsidR="00951EF6" w:rsidRPr="00951EF6" w:rsidRDefault="00951EF6" w:rsidP="00951EF6">
            <w:pPr>
              <w:spacing w:line="280" w:lineRule="exact"/>
              <w:jc w:val="both"/>
              <w:rPr>
                <w:rFonts w:ascii="Times New Roman" w:hAnsi="Times New Roman" w:cs="Times New Roman"/>
                <w:b/>
                <w:bCs/>
                <w:sz w:val="28"/>
                <w:szCs w:val="28"/>
                <w:lang w:val="en-US"/>
              </w:rPr>
            </w:pPr>
            <w:r w:rsidRPr="00951EF6">
              <w:rPr>
                <w:rFonts w:ascii="Times New Roman" w:hAnsi="Times New Roman" w:cs="Times New Roman"/>
                <w:b/>
                <w:bCs/>
                <w:sz w:val="28"/>
                <w:szCs w:val="28"/>
                <w:lang w:val="en-US"/>
              </w:rPr>
              <w:t>Objective of the project:</w:t>
            </w:r>
          </w:p>
          <w:p w14:paraId="7174B0F9" w14:textId="77777777" w:rsidR="0039625F" w:rsidRDefault="00951EF6" w:rsidP="00951EF6">
            <w:pPr>
              <w:spacing w:line="280" w:lineRule="exact"/>
              <w:ind w:firstLine="744"/>
              <w:jc w:val="both"/>
              <w:rPr>
                <w:rFonts w:ascii="Times New Roman" w:hAnsi="Times New Roman" w:cs="Times New Roman"/>
                <w:sz w:val="28"/>
                <w:szCs w:val="28"/>
                <w:lang w:val="en-US"/>
              </w:rPr>
            </w:pPr>
            <w:bookmarkStart w:id="0" w:name="_GoBack"/>
            <w:r w:rsidRPr="00951EF6">
              <w:rPr>
                <w:rFonts w:ascii="Times New Roman" w:hAnsi="Times New Roman" w:cs="Times New Roman"/>
                <w:sz w:val="28"/>
                <w:szCs w:val="28"/>
                <w:lang w:val="en-US"/>
              </w:rPr>
              <w:t>expansion of the list of professions, including in the field of IT technologies, for persons with visual, hearing, and musculoskeletal disorders (hereinafter referred to as persons with physical disabilities)</w:t>
            </w:r>
          </w:p>
          <w:bookmarkEnd w:id="0"/>
          <w:p w14:paraId="0FAE9586" w14:textId="2CFFEEB0" w:rsidR="00951EF6" w:rsidRPr="00951EF6" w:rsidRDefault="00951EF6" w:rsidP="00951EF6">
            <w:pPr>
              <w:spacing w:line="280" w:lineRule="exact"/>
              <w:ind w:firstLine="744"/>
              <w:jc w:val="both"/>
              <w:rPr>
                <w:rFonts w:ascii="Times New Roman" w:hAnsi="Times New Roman" w:cs="Times New Roman"/>
                <w:sz w:val="28"/>
                <w:szCs w:val="28"/>
                <w:lang w:val="en-US"/>
              </w:rPr>
            </w:pPr>
          </w:p>
        </w:tc>
      </w:tr>
      <w:tr w:rsidR="0039625F" w:rsidRPr="00D05730" w14:paraId="047748D5" w14:textId="77777777" w:rsidTr="00431998">
        <w:tc>
          <w:tcPr>
            <w:tcW w:w="704" w:type="dxa"/>
          </w:tcPr>
          <w:p w14:paraId="326EF8D3" w14:textId="77777777" w:rsidR="0039625F" w:rsidRPr="00FE0005" w:rsidRDefault="0039625F" w:rsidP="00FE0005">
            <w:pPr>
              <w:spacing w:line="280" w:lineRule="exact"/>
              <w:rPr>
                <w:rFonts w:ascii="Times New Roman" w:hAnsi="Times New Roman" w:cs="Times New Roman"/>
                <w:sz w:val="28"/>
                <w:szCs w:val="28"/>
              </w:rPr>
            </w:pPr>
            <w:r w:rsidRPr="00FE0005">
              <w:rPr>
                <w:rFonts w:ascii="Times New Roman" w:hAnsi="Times New Roman" w:cs="Times New Roman"/>
                <w:sz w:val="28"/>
                <w:szCs w:val="28"/>
              </w:rPr>
              <w:t>5.</w:t>
            </w:r>
          </w:p>
        </w:tc>
        <w:tc>
          <w:tcPr>
            <w:tcW w:w="8789" w:type="dxa"/>
            <w:gridSpan w:val="2"/>
          </w:tcPr>
          <w:p w14:paraId="7980A09C" w14:textId="77777777" w:rsidR="00951EF6" w:rsidRPr="00951EF6" w:rsidRDefault="00951EF6" w:rsidP="00951EF6">
            <w:pPr>
              <w:spacing w:line="280" w:lineRule="exact"/>
              <w:ind w:firstLine="609"/>
              <w:jc w:val="both"/>
              <w:rPr>
                <w:rFonts w:ascii="Times New Roman" w:hAnsi="Times New Roman" w:cs="Times New Roman"/>
                <w:b/>
                <w:bCs/>
                <w:sz w:val="28"/>
                <w:szCs w:val="28"/>
                <w:lang w:val="en-US"/>
              </w:rPr>
            </w:pPr>
            <w:r w:rsidRPr="00951EF6">
              <w:rPr>
                <w:rFonts w:ascii="Times New Roman" w:hAnsi="Times New Roman" w:cs="Times New Roman"/>
                <w:b/>
                <w:bCs/>
                <w:sz w:val="28"/>
                <w:szCs w:val="28"/>
                <w:lang w:val="en-US"/>
              </w:rPr>
              <w:t>Tasks planned for implementation within the framework of the project:</w:t>
            </w:r>
          </w:p>
          <w:p w14:paraId="569E6EE4" w14:textId="77777777" w:rsidR="00951EF6" w:rsidRPr="00951EF6" w:rsidRDefault="00951EF6" w:rsidP="00951EF6">
            <w:pPr>
              <w:spacing w:line="280" w:lineRule="exact"/>
              <w:ind w:firstLine="609"/>
              <w:jc w:val="both"/>
              <w:rPr>
                <w:rFonts w:ascii="Times New Roman" w:hAnsi="Times New Roman" w:cs="Times New Roman"/>
                <w:sz w:val="28"/>
                <w:szCs w:val="28"/>
                <w:lang w:val="en-US"/>
              </w:rPr>
            </w:pPr>
            <w:r w:rsidRPr="00951EF6">
              <w:rPr>
                <w:rFonts w:ascii="Times New Roman" w:hAnsi="Times New Roman" w:cs="Times New Roman"/>
                <w:sz w:val="28"/>
                <w:szCs w:val="28"/>
                <w:lang w:val="en-US"/>
              </w:rPr>
              <w:t xml:space="preserve">creation of a barrier-free environment and special conditions in Minsk, Vitebsk and </w:t>
            </w:r>
            <w:proofErr w:type="spellStart"/>
            <w:r w:rsidRPr="00951EF6">
              <w:rPr>
                <w:rFonts w:ascii="Times New Roman" w:hAnsi="Times New Roman" w:cs="Times New Roman"/>
                <w:sz w:val="28"/>
                <w:szCs w:val="28"/>
                <w:lang w:val="en-US"/>
              </w:rPr>
              <w:t>Soligorsk</w:t>
            </w:r>
            <w:proofErr w:type="spellEnd"/>
            <w:r w:rsidRPr="00951EF6">
              <w:rPr>
                <w:rFonts w:ascii="Times New Roman" w:hAnsi="Times New Roman" w:cs="Times New Roman"/>
                <w:sz w:val="28"/>
                <w:szCs w:val="28"/>
                <w:lang w:val="en-US"/>
              </w:rPr>
              <w:t xml:space="preserve"> colleges for obtaining vocational education and training, as well as the implementation of educational programs for additional adult education in certain competencies by persons with physical disabilities;</w:t>
            </w:r>
          </w:p>
          <w:p w14:paraId="1711022A" w14:textId="77777777" w:rsidR="00951EF6" w:rsidRPr="00951EF6" w:rsidRDefault="00951EF6" w:rsidP="00951EF6">
            <w:pPr>
              <w:spacing w:line="280" w:lineRule="exact"/>
              <w:ind w:firstLine="609"/>
              <w:jc w:val="both"/>
              <w:rPr>
                <w:rFonts w:ascii="Times New Roman" w:hAnsi="Times New Roman" w:cs="Times New Roman"/>
                <w:sz w:val="28"/>
                <w:szCs w:val="28"/>
                <w:lang w:val="en-US"/>
              </w:rPr>
            </w:pPr>
            <w:r w:rsidRPr="00951EF6">
              <w:rPr>
                <w:rFonts w:ascii="Times New Roman" w:hAnsi="Times New Roman" w:cs="Times New Roman"/>
                <w:sz w:val="28"/>
                <w:szCs w:val="28"/>
                <w:lang w:val="en-US"/>
              </w:rPr>
              <w:t>increasing the competence of teachers in the field of inclusive professional education;</w:t>
            </w:r>
          </w:p>
          <w:p w14:paraId="028CB6DD" w14:textId="77777777" w:rsidR="00951EF6" w:rsidRPr="00951EF6" w:rsidRDefault="00951EF6" w:rsidP="00951EF6">
            <w:pPr>
              <w:spacing w:line="280" w:lineRule="exact"/>
              <w:ind w:firstLine="609"/>
              <w:jc w:val="both"/>
              <w:rPr>
                <w:rFonts w:ascii="Times New Roman" w:hAnsi="Times New Roman" w:cs="Times New Roman"/>
                <w:sz w:val="28"/>
                <w:szCs w:val="28"/>
                <w:lang w:val="en-US"/>
              </w:rPr>
            </w:pPr>
            <w:r w:rsidRPr="00951EF6">
              <w:rPr>
                <w:rFonts w:ascii="Times New Roman" w:hAnsi="Times New Roman" w:cs="Times New Roman"/>
                <w:sz w:val="28"/>
                <w:szCs w:val="28"/>
                <w:lang w:val="en-US"/>
              </w:rPr>
              <w:t>formation of an inclusive culture in the field of education through the implementation of the republican project "Network of World Schools in the Republic of Belarus", generalization and dissemination of positive experience in organizing vocational education for people with physical disabilities;</w:t>
            </w:r>
          </w:p>
          <w:p w14:paraId="6B4FF933" w14:textId="77777777" w:rsidR="00951EF6" w:rsidRPr="00951EF6" w:rsidRDefault="00951EF6" w:rsidP="00951EF6">
            <w:pPr>
              <w:spacing w:line="280" w:lineRule="exact"/>
              <w:ind w:firstLine="609"/>
              <w:jc w:val="both"/>
              <w:rPr>
                <w:rFonts w:ascii="Times New Roman" w:hAnsi="Times New Roman" w:cs="Times New Roman"/>
                <w:sz w:val="28"/>
                <w:szCs w:val="28"/>
                <w:lang w:val="en-US"/>
              </w:rPr>
            </w:pPr>
            <w:r w:rsidRPr="00951EF6">
              <w:rPr>
                <w:rFonts w:ascii="Times New Roman" w:hAnsi="Times New Roman" w:cs="Times New Roman"/>
                <w:sz w:val="28"/>
                <w:szCs w:val="28"/>
                <w:lang w:val="en-US"/>
              </w:rPr>
              <w:t>organization of psychological and pedagogical support for the process of vocational training of persons with physical disabilities and assistance in their employment;</w:t>
            </w:r>
          </w:p>
          <w:p w14:paraId="6BD3D59C" w14:textId="77777777" w:rsidR="00EF3858" w:rsidRDefault="00951EF6" w:rsidP="00951EF6">
            <w:pPr>
              <w:spacing w:line="280" w:lineRule="exact"/>
              <w:ind w:firstLine="609"/>
              <w:jc w:val="both"/>
              <w:rPr>
                <w:rFonts w:ascii="Times New Roman" w:hAnsi="Times New Roman" w:cs="Times New Roman"/>
                <w:sz w:val="28"/>
                <w:szCs w:val="28"/>
                <w:lang w:val="en-US"/>
              </w:rPr>
            </w:pPr>
            <w:proofErr w:type="gramStart"/>
            <w:r w:rsidRPr="00951EF6">
              <w:rPr>
                <w:rFonts w:ascii="Times New Roman" w:hAnsi="Times New Roman" w:cs="Times New Roman"/>
                <w:sz w:val="28"/>
                <w:szCs w:val="28"/>
                <w:lang w:val="en-US"/>
              </w:rPr>
              <w:t>introduction</w:t>
            </w:r>
            <w:proofErr w:type="gramEnd"/>
            <w:r w:rsidRPr="00951EF6">
              <w:rPr>
                <w:rFonts w:ascii="Times New Roman" w:hAnsi="Times New Roman" w:cs="Times New Roman"/>
                <w:sz w:val="28"/>
                <w:szCs w:val="28"/>
                <w:lang w:val="en-US"/>
              </w:rPr>
              <w:t xml:space="preserve"> of a system of effective work of assistants-volunteers.</w:t>
            </w:r>
          </w:p>
          <w:p w14:paraId="5305450E" w14:textId="77777777" w:rsidR="00785606" w:rsidRDefault="00785606" w:rsidP="00951EF6">
            <w:pPr>
              <w:spacing w:line="280" w:lineRule="exact"/>
              <w:ind w:firstLine="609"/>
              <w:jc w:val="both"/>
              <w:rPr>
                <w:rFonts w:ascii="Times New Roman" w:hAnsi="Times New Roman" w:cs="Times New Roman"/>
                <w:sz w:val="28"/>
                <w:szCs w:val="28"/>
                <w:lang w:val="en-US"/>
              </w:rPr>
            </w:pPr>
          </w:p>
          <w:p w14:paraId="1FCFDDA8" w14:textId="38B6AC85" w:rsidR="00785606" w:rsidRPr="00951EF6" w:rsidRDefault="00785606" w:rsidP="00951EF6">
            <w:pPr>
              <w:spacing w:line="280" w:lineRule="exact"/>
              <w:ind w:firstLine="609"/>
              <w:jc w:val="both"/>
              <w:rPr>
                <w:rFonts w:ascii="Times New Roman" w:hAnsi="Times New Roman" w:cs="Times New Roman"/>
                <w:sz w:val="28"/>
                <w:szCs w:val="28"/>
                <w:lang w:val="en-US"/>
              </w:rPr>
            </w:pPr>
          </w:p>
        </w:tc>
      </w:tr>
      <w:tr w:rsidR="0039625F" w:rsidRPr="00D05730" w14:paraId="10E7C6B6" w14:textId="77777777" w:rsidTr="00431998">
        <w:tc>
          <w:tcPr>
            <w:tcW w:w="704" w:type="dxa"/>
          </w:tcPr>
          <w:p w14:paraId="6F31BBD6" w14:textId="77777777" w:rsidR="0039625F" w:rsidRPr="00FE0005" w:rsidRDefault="0039625F" w:rsidP="00FE0005">
            <w:pPr>
              <w:spacing w:line="280" w:lineRule="exact"/>
              <w:rPr>
                <w:rFonts w:ascii="Times New Roman" w:hAnsi="Times New Roman" w:cs="Times New Roman"/>
                <w:sz w:val="28"/>
                <w:szCs w:val="28"/>
              </w:rPr>
            </w:pPr>
            <w:r w:rsidRPr="00FE0005">
              <w:rPr>
                <w:rFonts w:ascii="Times New Roman" w:hAnsi="Times New Roman" w:cs="Times New Roman"/>
                <w:sz w:val="28"/>
                <w:szCs w:val="28"/>
              </w:rPr>
              <w:lastRenderedPageBreak/>
              <w:t>6.</w:t>
            </w:r>
          </w:p>
        </w:tc>
        <w:tc>
          <w:tcPr>
            <w:tcW w:w="8789" w:type="dxa"/>
            <w:gridSpan w:val="2"/>
          </w:tcPr>
          <w:p w14:paraId="03E38E56" w14:textId="77777777" w:rsidR="00785606" w:rsidRPr="00785606" w:rsidRDefault="00785606" w:rsidP="00785606">
            <w:pPr>
              <w:spacing w:line="280" w:lineRule="exact"/>
              <w:jc w:val="both"/>
              <w:rPr>
                <w:rFonts w:ascii="Times New Roman" w:hAnsi="Times New Roman" w:cs="Times New Roman"/>
                <w:b/>
                <w:sz w:val="28"/>
                <w:szCs w:val="28"/>
                <w:lang w:val="en-US"/>
              </w:rPr>
            </w:pPr>
            <w:r w:rsidRPr="00785606">
              <w:rPr>
                <w:rFonts w:ascii="Times New Roman" w:hAnsi="Times New Roman" w:cs="Times New Roman"/>
                <w:b/>
                <w:sz w:val="28"/>
                <w:szCs w:val="28"/>
                <w:lang w:val="en-US"/>
              </w:rPr>
              <w:t>Target group:</w:t>
            </w:r>
          </w:p>
          <w:p w14:paraId="4BD82E97" w14:textId="77777777" w:rsidR="00785606" w:rsidRPr="00785606" w:rsidRDefault="00785606" w:rsidP="00785606">
            <w:pPr>
              <w:spacing w:line="280" w:lineRule="exact"/>
              <w:ind w:firstLine="609"/>
              <w:jc w:val="both"/>
              <w:rPr>
                <w:rFonts w:ascii="Times New Roman" w:hAnsi="Times New Roman" w:cs="Times New Roman"/>
                <w:bCs/>
                <w:sz w:val="28"/>
                <w:szCs w:val="28"/>
                <w:lang w:val="en-US"/>
              </w:rPr>
            </w:pPr>
            <w:r w:rsidRPr="00785606">
              <w:rPr>
                <w:rFonts w:ascii="Times New Roman" w:hAnsi="Times New Roman" w:cs="Times New Roman"/>
                <w:bCs/>
                <w:sz w:val="28"/>
                <w:szCs w:val="28"/>
                <w:lang w:val="en-US"/>
              </w:rPr>
              <w:t>students of vocational education institutions, including those with physical disabilities;</w:t>
            </w:r>
          </w:p>
          <w:p w14:paraId="3F803D48" w14:textId="77777777" w:rsidR="00785606" w:rsidRPr="00785606" w:rsidRDefault="00785606" w:rsidP="00DA66E4">
            <w:pPr>
              <w:spacing w:line="280" w:lineRule="exact"/>
              <w:ind w:firstLine="609"/>
              <w:jc w:val="both"/>
              <w:rPr>
                <w:rFonts w:ascii="Times New Roman" w:hAnsi="Times New Roman" w:cs="Times New Roman"/>
                <w:bCs/>
                <w:sz w:val="28"/>
                <w:szCs w:val="28"/>
                <w:lang w:val="en-US"/>
              </w:rPr>
            </w:pPr>
            <w:r w:rsidRPr="00785606">
              <w:rPr>
                <w:rFonts w:ascii="Times New Roman" w:hAnsi="Times New Roman" w:cs="Times New Roman"/>
                <w:bCs/>
                <w:sz w:val="28"/>
                <w:szCs w:val="28"/>
                <w:lang w:val="en-US"/>
              </w:rPr>
              <w:t>students of additional education courses for adults with physical disabilities;</w:t>
            </w:r>
          </w:p>
          <w:p w14:paraId="3501F37A" w14:textId="77777777" w:rsidR="0039625F" w:rsidRDefault="00785606" w:rsidP="00785606">
            <w:pPr>
              <w:spacing w:line="280" w:lineRule="exact"/>
              <w:ind w:firstLine="609"/>
              <w:jc w:val="both"/>
              <w:rPr>
                <w:rFonts w:ascii="Times New Roman" w:hAnsi="Times New Roman" w:cs="Times New Roman"/>
                <w:bCs/>
                <w:sz w:val="28"/>
                <w:szCs w:val="28"/>
                <w:lang w:val="en-US"/>
              </w:rPr>
            </w:pPr>
            <w:proofErr w:type="gramStart"/>
            <w:r w:rsidRPr="00785606">
              <w:rPr>
                <w:rFonts w:ascii="Times New Roman" w:hAnsi="Times New Roman" w:cs="Times New Roman"/>
                <w:bCs/>
                <w:sz w:val="28"/>
                <w:szCs w:val="28"/>
                <w:lang w:val="en-US"/>
              </w:rPr>
              <w:t>teaching</w:t>
            </w:r>
            <w:proofErr w:type="gramEnd"/>
            <w:r w:rsidRPr="00785606">
              <w:rPr>
                <w:rFonts w:ascii="Times New Roman" w:hAnsi="Times New Roman" w:cs="Times New Roman"/>
                <w:bCs/>
                <w:sz w:val="28"/>
                <w:szCs w:val="28"/>
                <w:lang w:val="en-US"/>
              </w:rPr>
              <w:t xml:space="preserve"> staff of educational institutions implementing educational programs of vocational and secondary specialized education, providing training and education for students with physical disabilities</w:t>
            </w:r>
            <w:r w:rsidR="00DA66E4" w:rsidRPr="00DA66E4">
              <w:rPr>
                <w:rFonts w:ascii="Times New Roman" w:hAnsi="Times New Roman" w:cs="Times New Roman"/>
                <w:bCs/>
                <w:sz w:val="28"/>
                <w:szCs w:val="28"/>
                <w:lang w:val="en-US"/>
              </w:rPr>
              <w:t>.</w:t>
            </w:r>
          </w:p>
          <w:p w14:paraId="5FC48323" w14:textId="23209BB3" w:rsidR="00DA66E4" w:rsidRPr="00DA66E4" w:rsidRDefault="00DA66E4" w:rsidP="00785606">
            <w:pPr>
              <w:spacing w:line="280" w:lineRule="exact"/>
              <w:ind w:firstLine="609"/>
              <w:jc w:val="both"/>
              <w:rPr>
                <w:rFonts w:ascii="Times New Roman" w:hAnsi="Times New Roman" w:cs="Times New Roman"/>
                <w:sz w:val="28"/>
                <w:szCs w:val="28"/>
                <w:lang w:val="en-US"/>
              </w:rPr>
            </w:pPr>
          </w:p>
        </w:tc>
      </w:tr>
      <w:tr w:rsidR="0039625F" w:rsidRPr="00D05730" w14:paraId="4D994A7C" w14:textId="77777777" w:rsidTr="00431998">
        <w:tc>
          <w:tcPr>
            <w:tcW w:w="704" w:type="dxa"/>
          </w:tcPr>
          <w:p w14:paraId="26BEE44C" w14:textId="0DFE07F5" w:rsidR="0039625F" w:rsidRPr="00FE0005" w:rsidRDefault="0039625F" w:rsidP="00FE0005">
            <w:pPr>
              <w:spacing w:line="280" w:lineRule="exact"/>
              <w:rPr>
                <w:rFonts w:ascii="Times New Roman" w:hAnsi="Times New Roman" w:cs="Times New Roman"/>
                <w:sz w:val="28"/>
                <w:szCs w:val="28"/>
              </w:rPr>
            </w:pPr>
            <w:r w:rsidRPr="00FE0005">
              <w:rPr>
                <w:rFonts w:ascii="Times New Roman" w:hAnsi="Times New Roman" w:cs="Times New Roman"/>
                <w:sz w:val="28"/>
                <w:szCs w:val="28"/>
              </w:rPr>
              <w:t>7.</w:t>
            </w:r>
          </w:p>
        </w:tc>
        <w:tc>
          <w:tcPr>
            <w:tcW w:w="8789" w:type="dxa"/>
            <w:gridSpan w:val="2"/>
          </w:tcPr>
          <w:p w14:paraId="08AE47A1" w14:textId="77777777" w:rsidR="00DA66E4" w:rsidRPr="00DA66E4" w:rsidRDefault="00DA66E4" w:rsidP="00DA66E4">
            <w:pPr>
              <w:spacing w:line="280" w:lineRule="exact"/>
              <w:rPr>
                <w:rFonts w:ascii="Times New Roman" w:hAnsi="Times New Roman" w:cs="Times New Roman"/>
                <w:b/>
                <w:sz w:val="28"/>
                <w:szCs w:val="28"/>
                <w:lang w:val="en-US"/>
              </w:rPr>
            </w:pPr>
            <w:r w:rsidRPr="00DA66E4">
              <w:rPr>
                <w:rFonts w:ascii="Times New Roman" w:hAnsi="Times New Roman" w:cs="Times New Roman"/>
                <w:b/>
                <w:sz w:val="28"/>
                <w:szCs w:val="28"/>
                <w:lang w:val="en-US"/>
              </w:rPr>
              <w:t>Justification of the project.</w:t>
            </w:r>
          </w:p>
          <w:p w14:paraId="20FEB020" w14:textId="77777777" w:rsidR="00DA66E4" w:rsidRPr="00DA66E4" w:rsidRDefault="00DA66E4" w:rsidP="00DA66E4">
            <w:pPr>
              <w:spacing w:line="280" w:lineRule="exact"/>
              <w:ind w:firstLine="751"/>
              <w:jc w:val="both"/>
              <w:rPr>
                <w:rFonts w:ascii="Times New Roman" w:hAnsi="Times New Roman" w:cs="Times New Roman"/>
                <w:bCs/>
                <w:sz w:val="28"/>
                <w:szCs w:val="28"/>
                <w:lang w:val="en-US"/>
              </w:rPr>
            </w:pPr>
            <w:r w:rsidRPr="00DA66E4">
              <w:rPr>
                <w:rFonts w:ascii="Times New Roman" w:hAnsi="Times New Roman" w:cs="Times New Roman"/>
                <w:bCs/>
                <w:sz w:val="28"/>
                <w:szCs w:val="28"/>
                <w:lang w:val="en-US"/>
              </w:rPr>
              <w:t>Every year in the Republic of Belarus, more than 600 students with physical disabilities receive general basic and general secondary education. Less than half of them continue their education in vocational education institutions.</w:t>
            </w:r>
          </w:p>
          <w:p w14:paraId="65B77DC9" w14:textId="77777777" w:rsidR="00DA66E4" w:rsidRPr="00DA66E4" w:rsidRDefault="00DA66E4" w:rsidP="00DA66E4">
            <w:pPr>
              <w:spacing w:line="280" w:lineRule="exact"/>
              <w:ind w:firstLine="751"/>
              <w:jc w:val="both"/>
              <w:rPr>
                <w:rFonts w:ascii="Times New Roman" w:hAnsi="Times New Roman" w:cs="Times New Roman"/>
                <w:bCs/>
                <w:sz w:val="28"/>
                <w:szCs w:val="28"/>
                <w:lang w:val="en-US"/>
              </w:rPr>
            </w:pPr>
            <w:r w:rsidRPr="00DA66E4">
              <w:rPr>
                <w:rFonts w:ascii="Times New Roman" w:hAnsi="Times New Roman" w:cs="Times New Roman"/>
                <w:bCs/>
                <w:sz w:val="28"/>
                <w:szCs w:val="28"/>
                <w:lang w:val="en-US"/>
              </w:rPr>
              <w:t>At the same time, international experience shows that when creating a barrier-free environment and special conditions, IT professions and service sector professions allow them to compete on equal terms with their peers, to be independent and successful both in the labor market and in life in general.</w:t>
            </w:r>
          </w:p>
          <w:p w14:paraId="4B6170C5" w14:textId="77777777" w:rsidR="00DA66E4" w:rsidRPr="00DA66E4" w:rsidRDefault="00DA66E4" w:rsidP="00DA66E4">
            <w:pPr>
              <w:spacing w:line="280" w:lineRule="exact"/>
              <w:ind w:firstLine="751"/>
              <w:jc w:val="both"/>
              <w:rPr>
                <w:rFonts w:ascii="Times New Roman" w:hAnsi="Times New Roman" w:cs="Times New Roman"/>
                <w:bCs/>
                <w:sz w:val="28"/>
                <w:szCs w:val="28"/>
                <w:lang w:val="en-US"/>
              </w:rPr>
            </w:pPr>
            <w:r w:rsidRPr="00DA66E4">
              <w:rPr>
                <w:rFonts w:ascii="Times New Roman" w:hAnsi="Times New Roman" w:cs="Times New Roman"/>
                <w:bCs/>
                <w:sz w:val="28"/>
                <w:szCs w:val="28"/>
                <w:lang w:val="en-US"/>
              </w:rPr>
              <w:t>The Republic of Belarus has created a regulatory legal framework for the organization of vocational education and training of persons with physical disabilities and has relevant experience in organizing training. In accordance with the updated Code of the Republic of Belarus on Education (Law of the Republic of Belarus dated January 14, 2022 No. 154-</w:t>
            </w:r>
            <w:r w:rsidRPr="00DA66E4">
              <w:rPr>
                <w:rFonts w:ascii="Times New Roman" w:hAnsi="Times New Roman" w:cs="Times New Roman"/>
                <w:bCs/>
                <w:sz w:val="28"/>
                <w:szCs w:val="28"/>
              </w:rPr>
              <w:t>З</w:t>
            </w:r>
            <w:r w:rsidRPr="00DA66E4">
              <w:rPr>
                <w:rFonts w:ascii="Times New Roman" w:hAnsi="Times New Roman" w:cs="Times New Roman"/>
                <w:bCs/>
                <w:sz w:val="28"/>
                <w:szCs w:val="28"/>
                <w:lang w:val="en-US"/>
              </w:rPr>
              <w:t>), inclusive (included) education has acquired the status of state policy in the field of education*.</w:t>
            </w:r>
          </w:p>
          <w:p w14:paraId="74300CDB" w14:textId="2F9244BB" w:rsidR="00DA66E4" w:rsidRPr="00DA66E4" w:rsidRDefault="00DA66E4" w:rsidP="00DA66E4">
            <w:pPr>
              <w:spacing w:line="280" w:lineRule="exact"/>
              <w:ind w:firstLine="751"/>
              <w:jc w:val="both"/>
              <w:rPr>
                <w:rFonts w:ascii="Times New Roman" w:hAnsi="Times New Roman" w:cs="Times New Roman"/>
                <w:bCs/>
                <w:sz w:val="28"/>
                <w:szCs w:val="28"/>
                <w:lang w:val="en-US"/>
              </w:rPr>
            </w:pPr>
            <w:r w:rsidRPr="00DA66E4">
              <w:rPr>
                <w:rFonts w:ascii="Times New Roman" w:hAnsi="Times New Roman" w:cs="Times New Roman"/>
                <w:bCs/>
                <w:sz w:val="28"/>
                <w:szCs w:val="28"/>
                <w:lang w:val="en-US"/>
              </w:rPr>
              <w:t>At t</w:t>
            </w:r>
            <w:r w:rsidR="00FA089F">
              <w:rPr>
                <w:rFonts w:ascii="Times New Roman" w:hAnsi="Times New Roman" w:cs="Times New Roman"/>
                <w:bCs/>
                <w:sz w:val="28"/>
                <w:szCs w:val="28"/>
                <w:lang w:val="en-US"/>
              </w:rPr>
              <w:t xml:space="preserve">he same time, in 237 </w:t>
            </w:r>
            <w:r w:rsidR="005C2883" w:rsidRPr="00785606">
              <w:rPr>
                <w:rFonts w:ascii="Times New Roman" w:hAnsi="Times New Roman" w:cs="Times New Roman"/>
                <w:bCs/>
                <w:sz w:val="28"/>
                <w:szCs w:val="28"/>
                <w:lang w:val="en-US"/>
              </w:rPr>
              <w:t>vocational education institutions</w:t>
            </w:r>
            <w:r w:rsidR="005C2883">
              <w:rPr>
                <w:rFonts w:ascii="Times New Roman" w:hAnsi="Times New Roman" w:cs="Times New Roman"/>
                <w:bCs/>
                <w:sz w:val="28"/>
                <w:szCs w:val="28"/>
                <w:lang w:val="en-US"/>
              </w:rPr>
              <w:t xml:space="preserve"> and secondary specialized</w:t>
            </w:r>
            <w:r w:rsidRPr="00DA66E4">
              <w:rPr>
                <w:rFonts w:ascii="Times New Roman" w:hAnsi="Times New Roman" w:cs="Times New Roman"/>
                <w:bCs/>
                <w:sz w:val="28"/>
                <w:szCs w:val="28"/>
                <w:lang w:val="en-US"/>
              </w:rPr>
              <w:t xml:space="preserve"> institutions operating in the Republic of Belarus, a typical barrier-free environment has been created only partially (as a rule, a ramp at the entrance to the building and handrails). Also, there is no trained pedagogical and technical staff, psychological and pedagogical support is not well organized. This is a limitation for the choice of profession and self-realization of this category of students.</w:t>
            </w:r>
          </w:p>
          <w:p w14:paraId="726A1ED9" w14:textId="77777777" w:rsidR="00DA66E4" w:rsidRPr="00DA66E4" w:rsidRDefault="00DA66E4" w:rsidP="00DA66E4">
            <w:pPr>
              <w:spacing w:line="280" w:lineRule="exact"/>
              <w:ind w:firstLine="751"/>
              <w:jc w:val="both"/>
              <w:rPr>
                <w:rFonts w:ascii="Times New Roman" w:hAnsi="Times New Roman" w:cs="Times New Roman"/>
                <w:bCs/>
                <w:sz w:val="28"/>
                <w:szCs w:val="28"/>
                <w:lang w:val="en-US"/>
              </w:rPr>
            </w:pPr>
            <w:r w:rsidRPr="00DA66E4">
              <w:rPr>
                <w:rFonts w:ascii="Times New Roman" w:hAnsi="Times New Roman" w:cs="Times New Roman"/>
                <w:bCs/>
                <w:sz w:val="28"/>
                <w:szCs w:val="28"/>
                <w:lang w:val="en-US"/>
              </w:rPr>
              <w:t>According to the analysis of professional preferences of high school students with physical disabilities, it was found that about 100 students (20 percent of the total number of students with physical disabilities) would like to get professions in the field of service and IT technologies. However, a typical barrier-free environment and special conditions have been created only in 17 percent of vocational education institutions (including 14 such institutions for people with visual impairments, 13 with hearing impairments, and 15 with disorders of the musculoskeletal system).</w:t>
            </w:r>
          </w:p>
          <w:p w14:paraId="6C2E5D3F" w14:textId="24EC4D70" w:rsidR="00DA66E4" w:rsidRPr="00DA66E4" w:rsidRDefault="00DA66E4" w:rsidP="00DA66E4">
            <w:pPr>
              <w:spacing w:line="280" w:lineRule="exact"/>
              <w:ind w:firstLine="751"/>
              <w:jc w:val="both"/>
              <w:rPr>
                <w:rFonts w:ascii="Times New Roman" w:hAnsi="Times New Roman" w:cs="Times New Roman"/>
                <w:bCs/>
                <w:sz w:val="28"/>
                <w:szCs w:val="28"/>
                <w:lang w:val="en-US"/>
              </w:rPr>
            </w:pPr>
            <w:r w:rsidRPr="00DA66E4">
              <w:rPr>
                <w:rFonts w:ascii="Times New Roman" w:hAnsi="Times New Roman" w:cs="Times New Roman"/>
                <w:bCs/>
                <w:sz w:val="28"/>
                <w:szCs w:val="28"/>
                <w:lang w:val="en-US"/>
              </w:rPr>
              <w:t xml:space="preserve"> Minsk, </w:t>
            </w:r>
            <w:proofErr w:type="spellStart"/>
            <w:r w:rsidRPr="00DA66E4">
              <w:rPr>
                <w:rFonts w:ascii="Times New Roman" w:hAnsi="Times New Roman" w:cs="Times New Roman"/>
                <w:bCs/>
                <w:sz w:val="28"/>
                <w:szCs w:val="28"/>
                <w:lang w:val="en-US"/>
              </w:rPr>
              <w:t>Soligorsk</w:t>
            </w:r>
            <w:proofErr w:type="spellEnd"/>
            <w:r w:rsidR="000F0BF6">
              <w:rPr>
                <w:rFonts w:ascii="Times New Roman" w:hAnsi="Times New Roman" w:cs="Times New Roman"/>
                <w:bCs/>
                <w:sz w:val="28"/>
                <w:szCs w:val="28"/>
                <w:lang w:val="en-US"/>
              </w:rPr>
              <w:t xml:space="preserve"> and Vitebsk College have</w:t>
            </w:r>
            <w:r w:rsidRPr="00DA66E4">
              <w:rPr>
                <w:rFonts w:ascii="Times New Roman" w:hAnsi="Times New Roman" w:cs="Times New Roman"/>
                <w:bCs/>
                <w:sz w:val="28"/>
                <w:szCs w:val="28"/>
                <w:lang w:val="en-US"/>
              </w:rPr>
              <w:t xml:space="preserve"> begun to create a barrier-free environment and special conditions.</w:t>
            </w:r>
          </w:p>
          <w:p w14:paraId="49BC21D0" w14:textId="77777777" w:rsidR="00DA66E4" w:rsidRPr="00DA66E4" w:rsidRDefault="00DA66E4" w:rsidP="00DA66E4">
            <w:pPr>
              <w:spacing w:line="280" w:lineRule="exact"/>
              <w:ind w:firstLine="751"/>
              <w:jc w:val="both"/>
              <w:rPr>
                <w:rFonts w:ascii="Times New Roman" w:hAnsi="Times New Roman" w:cs="Times New Roman"/>
                <w:bCs/>
                <w:sz w:val="28"/>
                <w:szCs w:val="28"/>
                <w:lang w:val="en-US"/>
              </w:rPr>
            </w:pPr>
            <w:r w:rsidRPr="00DA66E4">
              <w:rPr>
                <w:rFonts w:ascii="Times New Roman" w:hAnsi="Times New Roman" w:cs="Times New Roman"/>
                <w:bCs/>
                <w:sz w:val="28"/>
                <w:szCs w:val="28"/>
                <w:lang w:val="en-US"/>
              </w:rPr>
              <w:t>The most complete environment has been created at the Minsk College, including the corresponding resource center. This made it possible to organize vocational inclusive education for 66 students with physical disabilities (55 of them with hearing impairments, 6 with visual impairments, 4 with musculoskeletal disorders, 1 with autism spectrum disorders), as well as educational work, inclusion them into the life of the college and society, create conditions for successful competition with their peers in employment.</w:t>
            </w:r>
          </w:p>
          <w:p w14:paraId="0AE23E3F" w14:textId="77777777" w:rsidR="00DA66E4" w:rsidRPr="00DA66E4" w:rsidRDefault="00DA66E4" w:rsidP="00DA66E4">
            <w:pPr>
              <w:spacing w:line="280" w:lineRule="exact"/>
              <w:ind w:firstLine="751"/>
              <w:jc w:val="both"/>
              <w:rPr>
                <w:rFonts w:ascii="Times New Roman" w:hAnsi="Times New Roman" w:cs="Times New Roman"/>
                <w:bCs/>
                <w:sz w:val="28"/>
                <w:szCs w:val="28"/>
                <w:lang w:val="en-US"/>
              </w:rPr>
            </w:pPr>
            <w:r w:rsidRPr="00DA66E4">
              <w:rPr>
                <w:rFonts w:ascii="Times New Roman" w:hAnsi="Times New Roman" w:cs="Times New Roman"/>
                <w:bCs/>
                <w:sz w:val="28"/>
                <w:szCs w:val="28"/>
                <w:lang w:val="en-US"/>
              </w:rPr>
              <w:lastRenderedPageBreak/>
              <w:t>An environment has been partially created for vocational training of people with impaired functions of the musculoskeletal system in service sector professions at Vitebsk College.</w:t>
            </w:r>
          </w:p>
          <w:p w14:paraId="570FFED6" w14:textId="77777777" w:rsidR="00DA66E4" w:rsidRPr="00DA66E4" w:rsidRDefault="00DA66E4" w:rsidP="00DA66E4">
            <w:pPr>
              <w:spacing w:line="280" w:lineRule="exact"/>
              <w:ind w:firstLine="714"/>
              <w:jc w:val="both"/>
              <w:rPr>
                <w:rFonts w:ascii="Times New Roman" w:eastAsia="Calibri" w:hAnsi="Times New Roman" w:cs="Times New Roman"/>
                <w:i/>
                <w:iCs/>
                <w:sz w:val="28"/>
                <w:szCs w:val="28"/>
                <w:lang w:val="en-US"/>
              </w:rPr>
            </w:pPr>
            <w:r w:rsidRPr="00DA66E4">
              <w:rPr>
                <w:rFonts w:ascii="Times New Roman" w:eastAsia="Calibri" w:hAnsi="Times New Roman" w:cs="Times New Roman"/>
                <w:b/>
                <w:bCs/>
                <w:i/>
                <w:iCs/>
                <w:sz w:val="28"/>
                <w:szCs w:val="28"/>
                <w:lang w:val="en-US"/>
              </w:rPr>
              <w:t xml:space="preserve">For reference: </w:t>
            </w:r>
            <w:r w:rsidRPr="00DA66E4">
              <w:rPr>
                <w:rFonts w:ascii="Times New Roman" w:eastAsia="Calibri" w:hAnsi="Times New Roman" w:cs="Times New Roman"/>
                <w:i/>
                <w:iCs/>
                <w:sz w:val="28"/>
                <w:szCs w:val="28"/>
                <w:lang w:val="en-US"/>
              </w:rPr>
              <w:t>In the structure of the college there is a modern resource center for industrial training for preparing students for the qualifications of "Cook", "Confectioner", "Waiter", "Bartender", "Cooker of flour products", "Baker", as well as for the internship of masters of industrial training from vocational education institutions of the Vitebsk region. A training room has been created, which is equipped with jobs for an inclusive controller-cashier.</w:t>
            </w:r>
          </w:p>
          <w:p w14:paraId="2C338777" w14:textId="77777777" w:rsidR="0039625F" w:rsidRDefault="00DA66E4" w:rsidP="00DA66E4">
            <w:pPr>
              <w:spacing w:line="280" w:lineRule="exact"/>
              <w:ind w:firstLine="714"/>
              <w:jc w:val="both"/>
              <w:rPr>
                <w:rFonts w:ascii="Times New Roman" w:eastAsia="Calibri" w:hAnsi="Times New Roman" w:cs="Times New Roman"/>
                <w:sz w:val="28"/>
                <w:szCs w:val="28"/>
                <w:lang w:val="en-US"/>
              </w:rPr>
            </w:pPr>
            <w:r w:rsidRPr="00DA66E4">
              <w:rPr>
                <w:rFonts w:ascii="Times New Roman" w:eastAsia="Calibri" w:hAnsi="Times New Roman" w:cs="Times New Roman"/>
                <w:sz w:val="28"/>
                <w:szCs w:val="28"/>
                <w:lang w:val="en-US"/>
              </w:rPr>
              <w:t xml:space="preserve">An adaptive educational environment has been partially created at </w:t>
            </w:r>
            <w:proofErr w:type="spellStart"/>
            <w:r w:rsidRPr="00DA66E4">
              <w:rPr>
                <w:rFonts w:ascii="Times New Roman" w:eastAsia="Calibri" w:hAnsi="Times New Roman" w:cs="Times New Roman"/>
                <w:sz w:val="28"/>
                <w:szCs w:val="28"/>
                <w:lang w:val="en-US"/>
              </w:rPr>
              <w:t>Soligorsk</w:t>
            </w:r>
            <w:proofErr w:type="spellEnd"/>
            <w:r w:rsidRPr="00DA66E4">
              <w:rPr>
                <w:rFonts w:ascii="Times New Roman" w:eastAsia="Calibri" w:hAnsi="Times New Roman" w:cs="Times New Roman"/>
                <w:sz w:val="28"/>
                <w:szCs w:val="28"/>
                <w:lang w:val="en-US"/>
              </w:rPr>
              <w:t xml:space="preserve"> College.</w:t>
            </w:r>
          </w:p>
          <w:p w14:paraId="5CC35B7A" w14:textId="531A1F67" w:rsidR="00DA66E4" w:rsidRPr="00DA66E4" w:rsidRDefault="00DA66E4" w:rsidP="00DA66E4">
            <w:pPr>
              <w:spacing w:line="280" w:lineRule="exact"/>
              <w:ind w:firstLine="714"/>
              <w:jc w:val="both"/>
              <w:rPr>
                <w:rFonts w:ascii="Times New Roman" w:hAnsi="Times New Roman" w:cs="Times New Roman"/>
                <w:sz w:val="28"/>
                <w:szCs w:val="28"/>
                <w:lang w:val="en-US"/>
              </w:rPr>
            </w:pPr>
          </w:p>
        </w:tc>
      </w:tr>
      <w:tr w:rsidR="00431998" w:rsidRPr="00D05730" w14:paraId="29D512E9" w14:textId="77777777" w:rsidTr="00431998">
        <w:tc>
          <w:tcPr>
            <w:tcW w:w="704" w:type="dxa"/>
          </w:tcPr>
          <w:p w14:paraId="4BE440F4" w14:textId="767DEDB0" w:rsidR="00431998" w:rsidRPr="00DA66E4" w:rsidRDefault="00DA66E4" w:rsidP="00FE0005">
            <w:pPr>
              <w:spacing w:line="280" w:lineRule="exact"/>
              <w:rPr>
                <w:rFonts w:ascii="Times New Roman" w:hAnsi="Times New Roman" w:cs="Times New Roman"/>
                <w:sz w:val="28"/>
                <w:szCs w:val="28"/>
              </w:rPr>
            </w:pPr>
            <w:r>
              <w:rPr>
                <w:rFonts w:ascii="Times New Roman" w:hAnsi="Times New Roman" w:cs="Times New Roman"/>
                <w:sz w:val="28"/>
                <w:szCs w:val="28"/>
              </w:rPr>
              <w:lastRenderedPageBreak/>
              <w:t>8.</w:t>
            </w:r>
          </w:p>
        </w:tc>
        <w:tc>
          <w:tcPr>
            <w:tcW w:w="8789" w:type="dxa"/>
            <w:gridSpan w:val="2"/>
          </w:tcPr>
          <w:p w14:paraId="0A518B55" w14:textId="77777777" w:rsidR="00DA66E4" w:rsidRPr="00DA66E4" w:rsidRDefault="00DA66E4" w:rsidP="00DA66E4">
            <w:pPr>
              <w:spacing w:line="280" w:lineRule="exact"/>
              <w:jc w:val="both"/>
              <w:rPr>
                <w:rFonts w:ascii="Times New Roman" w:hAnsi="Times New Roman" w:cs="Times New Roman"/>
                <w:b/>
                <w:sz w:val="28"/>
                <w:szCs w:val="28"/>
                <w:lang w:val="en-US"/>
              </w:rPr>
            </w:pPr>
            <w:r w:rsidRPr="00DA66E4">
              <w:rPr>
                <w:rFonts w:ascii="Times New Roman" w:hAnsi="Times New Roman" w:cs="Times New Roman"/>
                <w:b/>
                <w:sz w:val="28"/>
                <w:szCs w:val="28"/>
                <w:lang w:val="en-US"/>
              </w:rPr>
              <w:t>Project activities:</w:t>
            </w:r>
          </w:p>
          <w:p w14:paraId="755AF486" w14:textId="77777777" w:rsidR="00DA66E4" w:rsidRPr="00DA66E4" w:rsidRDefault="00DA66E4" w:rsidP="00DA66E4">
            <w:pPr>
              <w:spacing w:line="280" w:lineRule="exact"/>
              <w:ind w:firstLine="609"/>
              <w:jc w:val="both"/>
              <w:rPr>
                <w:rFonts w:ascii="Times New Roman" w:hAnsi="Times New Roman" w:cs="Times New Roman"/>
                <w:bCs/>
                <w:sz w:val="28"/>
                <w:szCs w:val="28"/>
                <w:lang w:val="en-US"/>
              </w:rPr>
            </w:pPr>
            <w:r w:rsidRPr="00DA66E4">
              <w:rPr>
                <w:rFonts w:ascii="Times New Roman" w:hAnsi="Times New Roman" w:cs="Times New Roman"/>
                <w:bCs/>
                <w:sz w:val="28"/>
                <w:szCs w:val="28"/>
                <w:lang w:val="en-US"/>
              </w:rPr>
              <w:t xml:space="preserve">1. Equipment with a barrier-free environment and special devices for Minsk, </w:t>
            </w:r>
            <w:proofErr w:type="spellStart"/>
            <w:r w:rsidRPr="00DA66E4">
              <w:rPr>
                <w:rFonts w:ascii="Times New Roman" w:hAnsi="Times New Roman" w:cs="Times New Roman"/>
                <w:bCs/>
                <w:sz w:val="28"/>
                <w:szCs w:val="28"/>
                <w:lang w:val="en-US"/>
              </w:rPr>
              <w:t>Soligorsk</w:t>
            </w:r>
            <w:proofErr w:type="spellEnd"/>
            <w:r w:rsidRPr="00DA66E4">
              <w:rPr>
                <w:rFonts w:ascii="Times New Roman" w:hAnsi="Times New Roman" w:cs="Times New Roman"/>
                <w:bCs/>
                <w:sz w:val="28"/>
                <w:szCs w:val="28"/>
                <w:lang w:val="en-US"/>
              </w:rPr>
              <w:t xml:space="preserve"> and Vitebsk colleges (application);</w:t>
            </w:r>
          </w:p>
          <w:p w14:paraId="3D639ECF" w14:textId="77777777" w:rsidR="00DA66E4" w:rsidRPr="00DA66E4" w:rsidRDefault="00DA66E4" w:rsidP="00DA66E4">
            <w:pPr>
              <w:spacing w:line="280" w:lineRule="exact"/>
              <w:ind w:firstLine="609"/>
              <w:jc w:val="both"/>
              <w:rPr>
                <w:rFonts w:ascii="Times New Roman" w:hAnsi="Times New Roman" w:cs="Times New Roman"/>
                <w:bCs/>
                <w:sz w:val="28"/>
                <w:szCs w:val="28"/>
                <w:lang w:val="en-US"/>
              </w:rPr>
            </w:pPr>
            <w:r w:rsidRPr="00DA66E4">
              <w:rPr>
                <w:rFonts w:ascii="Times New Roman" w:hAnsi="Times New Roman" w:cs="Times New Roman"/>
                <w:bCs/>
                <w:sz w:val="28"/>
                <w:szCs w:val="28"/>
                <w:lang w:val="en-US"/>
              </w:rPr>
              <w:t>2. Creation of special conditions for persons with physical disabilities, including:</w:t>
            </w:r>
          </w:p>
          <w:p w14:paraId="31D034DB" w14:textId="77777777" w:rsidR="00DA66E4" w:rsidRPr="00DA66E4" w:rsidRDefault="00DA66E4" w:rsidP="00DA66E4">
            <w:pPr>
              <w:spacing w:line="280" w:lineRule="exact"/>
              <w:ind w:firstLine="609"/>
              <w:jc w:val="both"/>
              <w:rPr>
                <w:rFonts w:ascii="Times New Roman" w:hAnsi="Times New Roman" w:cs="Times New Roman"/>
                <w:bCs/>
                <w:sz w:val="28"/>
                <w:szCs w:val="28"/>
                <w:lang w:val="en-US"/>
              </w:rPr>
            </w:pPr>
            <w:r w:rsidRPr="00DA66E4">
              <w:rPr>
                <w:rFonts w:ascii="Times New Roman" w:hAnsi="Times New Roman" w:cs="Times New Roman"/>
                <w:bCs/>
                <w:sz w:val="28"/>
                <w:szCs w:val="28"/>
                <w:lang w:val="en-US"/>
              </w:rPr>
              <w:t>development of educational and methodical and educational software for the organization of the educational process;</w:t>
            </w:r>
          </w:p>
          <w:p w14:paraId="1B887E3E" w14:textId="77777777" w:rsidR="00DA66E4" w:rsidRPr="00DA66E4" w:rsidRDefault="00DA66E4" w:rsidP="00DA66E4">
            <w:pPr>
              <w:spacing w:line="280" w:lineRule="exact"/>
              <w:ind w:firstLine="609"/>
              <w:jc w:val="both"/>
              <w:rPr>
                <w:rFonts w:ascii="Times New Roman" w:hAnsi="Times New Roman" w:cs="Times New Roman"/>
                <w:bCs/>
                <w:sz w:val="28"/>
                <w:szCs w:val="28"/>
                <w:lang w:val="en-US"/>
              </w:rPr>
            </w:pPr>
            <w:r w:rsidRPr="00DA66E4">
              <w:rPr>
                <w:rFonts w:ascii="Times New Roman" w:hAnsi="Times New Roman" w:cs="Times New Roman"/>
                <w:bCs/>
                <w:sz w:val="28"/>
                <w:szCs w:val="28"/>
                <w:lang w:val="en-US"/>
              </w:rPr>
              <w:t>creation of a “social cafe” (methodological workshop) on the basis of the Minsk College, as an association of assisted employment assistants from among teachers, social partners, representatives of the volunteer community, social educators and psychologists, the parent community, representatives of public and religious organizations, employment services; the association also functions for students of graduate educational groups from among people with disabilities and young people with disabilities to prepare them for successful employment and employment upon graduation from the educational institution;</w:t>
            </w:r>
          </w:p>
          <w:p w14:paraId="5E5FCB57" w14:textId="77777777" w:rsidR="00DA66E4" w:rsidRPr="00DA66E4" w:rsidRDefault="00DA66E4" w:rsidP="00DA66E4">
            <w:pPr>
              <w:spacing w:line="280" w:lineRule="exact"/>
              <w:ind w:firstLine="609"/>
              <w:jc w:val="both"/>
              <w:rPr>
                <w:rFonts w:ascii="Times New Roman" w:hAnsi="Times New Roman" w:cs="Times New Roman"/>
                <w:bCs/>
                <w:i/>
                <w:iCs/>
                <w:sz w:val="28"/>
                <w:szCs w:val="28"/>
                <w:lang w:val="en-US"/>
              </w:rPr>
            </w:pPr>
            <w:r w:rsidRPr="00DA66E4">
              <w:rPr>
                <w:rFonts w:ascii="Times New Roman" w:hAnsi="Times New Roman" w:cs="Times New Roman"/>
                <w:b/>
                <w:i/>
                <w:iCs/>
                <w:sz w:val="28"/>
                <w:szCs w:val="28"/>
                <w:lang w:val="en-US"/>
              </w:rPr>
              <w:t>For reference:</w:t>
            </w:r>
            <w:r w:rsidRPr="00DA66E4">
              <w:rPr>
                <w:rFonts w:ascii="Times New Roman" w:hAnsi="Times New Roman" w:cs="Times New Roman"/>
                <w:bCs/>
                <w:i/>
                <w:iCs/>
                <w:sz w:val="28"/>
                <w:szCs w:val="28"/>
                <w:lang w:val="en-US"/>
              </w:rPr>
              <w:t xml:space="preserve"> within the framework of the activities of the “social cafe”, it is planned to organize training of volunteer assistants in the basics of accompanied employment of students from among persons with special needs of psychophysical development and disabilities from graduation educational groups, to provide conditions for the formation of new skills and abilities for students with special needs of psychophysical development and disabilities for mastering professions in demand on the labor market, carrying out information work aimed at solving employment issues, and training permanent assisted employment assistants in mastering technologies of this type of support;</w:t>
            </w:r>
          </w:p>
          <w:p w14:paraId="1C08B900" w14:textId="77777777" w:rsidR="00DA66E4" w:rsidRPr="00DA66E4" w:rsidRDefault="00DA66E4" w:rsidP="00DA66E4">
            <w:pPr>
              <w:spacing w:line="280" w:lineRule="exact"/>
              <w:ind w:firstLine="609"/>
              <w:jc w:val="both"/>
              <w:rPr>
                <w:rFonts w:ascii="Times New Roman" w:hAnsi="Times New Roman" w:cs="Times New Roman"/>
                <w:bCs/>
                <w:sz w:val="28"/>
                <w:szCs w:val="28"/>
                <w:lang w:val="en-US"/>
              </w:rPr>
            </w:pPr>
            <w:r w:rsidRPr="00DA66E4">
              <w:rPr>
                <w:rFonts w:ascii="Times New Roman" w:hAnsi="Times New Roman" w:cs="Times New Roman"/>
                <w:bCs/>
                <w:sz w:val="28"/>
                <w:szCs w:val="28"/>
                <w:lang w:val="en-US"/>
              </w:rPr>
              <w:t>creation of special conditions on the basis of Vitebsk College, including "inclusive cuisine" for mastering additional competencies of a barista, chocolatier, individual competencies in confectionery and culinary arts, a florist-manufacturer of gift compositions from edible components, a packer of goods, a designer of gift sets;</w:t>
            </w:r>
          </w:p>
          <w:p w14:paraId="15ADFA29" w14:textId="77777777" w:rsidR="00DA66E4" w:rsidRPr="00DA66E4" w:rsidRDefault="00DA66E4" w:rsidP="00DA66E4">
            <w:pPr>
              <w:spacing w:line="280" w:lineRule="exact"/>
              <w:ind w:firstLine="609"/>
              <w:jc w:val="both"/>
              <w:rPr>
                <w:rFonts w:ascii="Times New Roman" w:hAnsi="Times New Roman" w:cs="Times New Roman"/>
                <w:bCs/>
                <w:sz w:val="28"/>
                <w:szCs w:val="28"/>
                <w:lang w:val="en-US"/>
              </w:rPr>
            </w:pPr>
            <w:proofErr w:type="gramStart"/>
            <w:r w:rsidRPr="00DA66E4">
              <w:rPr>
                <w:rFonts w:ascii="Times New Roman" w:hAnsi="Times New Roman" w:cs="Times New Roman"/>
                <w:bCs/>
                <w:sz w:val="28"/>
                <w:szCs w:val="28"/>
                <w:lang w:val="en-US"/>
              </w:rPr>
              <w:t>creation</w:t>
            </w:r>
            <w:proofErr w:type="gramEnd"/>
            <w:r w:rsidRPr="00DA66E4">
              <w:rPr>
                <w:rFonts w:ascii="Times New Roman" w:hAnsi="Times New Roman" w:cs="Times New Roman"/>
                <w:bCs/>
                <w:sz w:val="28"/>
                <w:szCs w:val="28"/>
                <w:lang w:val="en-US"/>
              </w:rPr>
              <w:t xml:space="preserve"> on the basis of the </w:t>
            </w:r>
            <w:proofErr w:type="spellStart"/>
            <w:r w:rsidRPr="00DA66E4">
              <w:rPr>
                <w:rFonts w:ascii="Times New Roman" w:hAnsi="Times New Roman" w:cs="Times New Roman"/>
                <w:bCs/>
                <w:sz w:val="28"/>
                <w:szCs w:val="28"/>
                <w:lang w:val="en-US"/>
              </w:rPr>
              <w:t>Soligorsk</w:t>
            </w:r>
            <w:proofErr w:type="spellEnd"/>
            <w:r w:rsidRPr="00DA66E4">
              <w:rPr>
                <w:rFonts w:ascii="Times New Roman" w:hAnsi="Times New Roman" w:cs="Times New Roman"/>
                <w:bCs/>
                <w:sz w:val="28"/>
                <w:szCs w:val="28"/>
                <w:lang w:val="en-US"/>
              </w:rPr>
              <w:t xml:space="preserve"> College of conditions for providing coursework, advanced training of the adult population from among persons with physical disabilities in the professions "Computer operator", "Clerk", "Secretary".</w:t>
            </w:r>
          </w:p>
          <w:p w14:paraId="4E62C378" w14:textId="77777777" w:rsidR="00DA66E4" w:rsidRPr="00DA66E4" w:rsidRDefault="00DA66E4" w:rsidP="00DA66E4">
            <w:pPr>
              <w:spacing w:line="280" w:lineRule="exact"/>
              <w:ind w:firstLine="609"/>
              <w:jc w:val="both"/>
              <w:rPr>
                <w:rFonts w:ascii="Times New Roman" w:hAnsi="Times New Roman" w:cs="Times New Roman"/>
                <w:bCs/>
                <w:sz w:val="28"/>
                <w:szCs w:val="28"/>
                <w:lang w:val="en-US"/>
              </w:rPr>
            </w:pPr>
            <w:r w:rsidRPr="00DA66E4">
              <w:rPr>
                <w:rFonts w:ascii="Times New Roman" w:hAnsi="Times New Roman" w:cs="Times New Roman"/>
                <w:bCs/>
                <w:sz w:val="28"/>
                <w:szCs w:val="28"/>
                <w:lang w:val="en-US"/>
              </w:rPr>
              <w:t>3 Development of appropriate educational and methodological and educational software for the organization of the educational process of persons with physical disabilities.</w:t>
            </w:r>
          </w:p>
          <w:p w14:paraId="3DF1C4DC" w14:textId="77777777" w:rsidR="00DA66E4" w:rsidRPr="00DA66E4" w:rsidRDefault="00DA66E4" w:rsidP="00DA66E4">
            <w:pPr>
              <w:spacing w:line="280" w:lineRule="exact"/>
              <w:ind w:firstLine="609"/>
              <w:jc w:val="both"/>
              <w:rPr>
                <w:rFonts w:ascii="Times New Roman" w:hAnsi="Times New Roman" w:cs="Times New Roman"/>
                <w:bCs/>
                <w:sz w:val="28"/>
                <w:szCs w:val="28"/>
                <w:lang w:val="en-US"/>
              </w:rPr>
            </w:pPr>
            <w:r w:rsidRPr="00DA66E4">
              <w:rPr>
                <w:rFonts w:ascii="Times New Roman" w:hAnsi="Times New Roman" w:cs="Times New Roman"/>
                <w:bCs/>
                <w:sz w:val="28"/>
                <w:szCs w:val="28"/>
                <w:lang w:val="en-US"/>
              </w:rPr>
              <w:t xml:space="preserve">4. Training of volunteers from among students of institutions of </w:t>
            </w:r>
            <w:r w:rsidRPr="00DA66E4">
              <w:rPr>
                <w:rFonts w:ascii="Times New Roman" w:hAnsi="Times New Roman" w:cs="Times New Roman"/>
                <w:bCs/>
                <w:sz w:val="28"/>
                <w:szCs w:val="28"/>
                <w:lang w:val="en-US"/>
              </w:rPr>
              <w:lastRenderedPageBreak/>
              <w:t>vocational education and secondary specialized education in support technologies.</w:t>
            </w:r>
          </w:p>
          <w:p w14:paraId="7F1A05D5" w14:textId="77777777" w:rsidR="00DA66E4" w:rsidRPr="00DA66E4" w:rsidRDefault="00DA66E4" w:rsidP="00DA66E4">
            <w:pPr>
              <w:spacing w:line="280" w:lineRule="exact"/>
              <w:ind w:firstLine="609"/>
              <w:jc w:val="both"/>
              <w:rPr>
                <w:rFonts w:ascii="Times New Roman" w:hAnsi="Times New Roman" w:cs="Times New Roman"/>
                <w:bCs/>
                <w:sz w:val="28"/>
                <w:szCs w:val="28"/>
                <w:lang w:val="en-US"/>
              </w:rPr>
            </w:pPr>
            <w:r w:rsidRPr="00DA66E4">
              <w:rPr>
                <w:rFonts w:ascii="Times New Roman" w:hAnsi="Times New Roman" w:cs="Times New Roman"/>
                <w:bCs/>
                <w:sz w:val="28"/>
                <w:szCs w:val="28"/>
                <w:lang w:val="en-US"/>
              </w:rPr>
              <w:t>6. Creation of an effective system of psychological and pedagogical support for the process of vocational education and training of students with physical disabilities, including the training of teachers of vocational education institutions with competencies for working in inclusive vocational education.</w:t>
            </w:r>
          </w:p>
          <w:p w14:paraId="245EBB62" w14:textId="77777777" w:rsidR="00DA66E4" w:rsidRPr="00DA66E4" w:rsidRDefault="00DA66E4" w:rsidP="00DA66E4">
            <w:pPr>
              <w:spacing w:line="280" w:lineRule="exact"/>
              <w:ind w:firstLine="609"/>
              <w:jc w:val="both"/>
              <w:rPr>
                <w:rFonts w:ascii="Times New Roman" w:hAnsi="Times New Roman" w:cs="Times New Roman"/>
                <w:bCs/>
                <w:sz w:val="28"/>
                <w:szCs w:val="28"/>
                <w:lang w:val="en-US"/>
              </w:rPr>
            </w:pPr>
            <w:r w:rsidRPr="00DA66E4">
              <w:rPr>
                <w:rFonts w:ascii="Times New Roman" w:hAnsi="Times New Roman" w:cs="Times New Roman"/>
                <w:bCs/>
                <w:sz w:val="28"/>
                <w:szCs w:val="28"/>
                <w:lang w:val="en-US"/>
              </w:rPr>
              <w:t>8 Description, publication and dissemination of positive experience (project results) on the organization of inclusive vocational education.</w:t>
            </w:r>
          </w:p>
          <w:p w14:paraId="614773F1" w14:textId="77777777" w:rsidR="00DA66E4" w:rsidRPr="00DA66E4" w:rsidRDefault="00DA66E4" w:rsidP="00DA66E4">
            <w:pPr>
              <w:spacing w:line="280" w:lineRule="exact"/>
              <w:ind w:firstLine="609"/>
              <w:jc w:val="both"/>
              <w:rPr>
                <w:rFonts w:ascii="Times New Roman" w:hAnsi="Times New Roman" w:cs="Times New Roman"/>
                <w:bCs/>
                <w:sz w:val="28"/>
                <w:szCs w:val="28"/>
                <w:lang w:val="en-US"/>
              </w:rPr>
            </w:pPr>
            <w:proofErr w:type="gramStart"/>
            <w:r w:rsidRPr="00DA66E4">
              <w:rPr>
                <w:rFonts w:ascii="Times New Roman" w:hAnsi="Times New Roman" w:cs="Times New Roman"/>
                <w:bCs/>
                <w:sz w:val="28"/>
                <w:szCs w:val="28"/>
                <w:lang w:val="en-US"/>
              </w:rPr>
              <w:t>9.Organization</w:t>
            </w:r>
            <w:proofErr w:type="gramEnd"/>
            <w:r w:rsidRPr="00DA66E4">
              <w:rPr>
                <w:rFonts w:ascii="Times New Roman" w:hAnsi="Times New Roman" w:cs="Times New Roman"/>
                <w:bCs/>
                <w:sz w:val="28"/>
                <w:szCs w:val="28"/>
                <w:lang w:val="en-US"/>
              </w:rPr>
              <w:t xml:space="preserve"> of additional education for persons with physical disabilities.</w:t>
            </w:r>
          </w:p>
          <w:p w14:paraId="3B9DA375" w14:textId="77777777" w:rsidR="00FE0005" w:rsidRDefault="00DA66E4" w:rsidP="00DA66E4">
            <w:pPr>
              <w:spacing w:line="280" w:lineRule="exact"/>
              <w:ind w:firstLine="609"/>
              <w:jc w:val="both"/>
              <w:rPr>
                <w:rFonts w:ascii="Times New Roman" w:hAnsi="Times New Roman" w:cs="Times New Roman"/>
                <w:bCs/>
                <w:sz w:val="28"/>
                <w:szCs w:val="28"/>
                <w:lang w:val="en-US"/>
              </w:rPr>
            </w:pPr>
            <w:r w:rsidRPr="00DA66E4">
              <w:rPr>
                <w:rFonts w:ascii="Times New Roman" w:hAnsi="Times New Roman" w:cs="Times New Roman"/>
                <w:bCs/>
                <w:sz w:val="28"/>
                <w:szCs w:val="28"/>
                <w:lang w:val="en-US"/>
              </w:rPr>
              <w:t>10. Creation of a system for the formation of an inclusive culture, including through the generalization of the experience of the Minsk State College of Electronics as a School of Peace (College of Peace).</w:t>
            </w:r>
          </w:p>
          <w:p w14:paraId="0E9CA0E4" w14:textId="03F3D0CB" w:rsidR="00DA66E4" w:rsidRPr="00DA66E4" w:rsidRDefault="00DA66E4" w:rsidP="00DA66E4">
            <w:pPr>
              <w:spacing w:line="280" w:lineRule="exact"/>
              <w:ind w:firstLine="609"/>
              <w:jc w:val="both"/>
              <w:rPr>
                <w:rFonts w:ascii="Times New Roman" w:hAnsi="Times New Roman" w:cs="Times New Roman"/>
                <w:bCs/>
                <w:sz w:val="28"/>
                <w:szCs w:val="28"/>
                <w:lang w:val="en-US"/>
              </w:rPr>
            </w:pPr>
          </w:p>
        </w:tc>
      </w:tr>
      <w:tr w:rsidR="00DA1783" w:rsidRPr="00DA66E4" w14:paraId="41D00214" w14:textId="77777777" w:rsidTr="00431998">
        <w:tc>
          <w:tcPr>
            <w:tcW w:w="704" w:type="dxa"/>
          </w:tcPr>
          <w:p w14:paraId="15F50303" w14:textId="6EBBD8F6" w:rsidR="00DA1783" w:rsidRPr="00FE0005" w:rsidRDefault="00385BCD" w:rsidP="00FE0005">
            <w:pPr>
              <w:spacing w:line="280" w:lineRule="exact"/>
              <w:rPr>
                <w:rFonts w:ascii="Times New Roman" w:hAnsi="Times New Roman" w:cs="Times New Roman"/>
                <w:sz w:val="28"/>
                <w:szCs w:val="28"/>
              </w:rPr>
            </w:pPr>
            <w:r>
              <w:rPr>
                <w:rFonts w:ascii="Times New Roman" w:hAnsi="Times New Roman" w:cs="Times New Roman"/>
                <w:sz w:val="28"/>
                <w:szCs w:val="28"/>
              </w:rPr>
              <w:lastRenderedPageBreak/>
              <w:t>9</w:t>
            </w:r>
            <w:r w:rsidR="00DA1783" w:rsidRPr="00FE0005">
              <w:rPr>
                <w:rFonts w:ascii="Times New Roman" w:hAnsi="Times New Roman" w:cs="Times New Roman"/>
                <w:sz w:val="28"/>
                <w:szCs w:val="28"/>
              </w:rPr>
              <w:t>.</w:t>
            </w:r>
          </w:p>
        </w:tc>
        <w:tc>
          <w:tcPr>
            <w:tcW w:w="8789" w:type="dxa"/>
            <w:gridSpan w:val="2"/>
          </w:tcPr>
          <w:p w14:paraId="0356FA39" w14:textId="42610D4B" w:rsidR="00DA66E4" w:rsidRPr="00385BCD" w:rsidRDefault="00FA5482" w:rsidP="00DA66E4">
            <w:pPr>
              <w:spacing w:line="280" w:lineRule="exact"/>
              <w:rPr>
                <w:rFonts w:ascii="Times New Roman" w:hAnsi="Times New Roman" w:cs="Times New Roman"/>
                <w:b/>
                <w:sz w:val="28"/>
                <w:szCs w:val="28"/>
                <w:lang w:val="en-US"/>
              </w:rPr>
            </w:pPr>
            <w:r>
              <w:rPr>
                <w:rFonts w:ascii="Times New Roman" w:hAnsi="Times New Roman" w:cs="Times New Roman"/>
                <w:b/>
                <w:sz w:val="28"/>
                <w:szCs w:val="28"/>
                <w:lang w:val="en-US"/>
              </w:rPr>
              <w:t>G</w:t>
            </w:r>
            <w:r w:rsidRPr="00FA5482">
              <w:rPr>
                <w:rFonts w:ascii="Times New Roman" w:hAnsi="Times New Roman" w:cs="Times New Roman"/>
                <w:b/>
                <w:sz w:val="28"/>
                <w:szCs w:val="28"/>
                <w:lang w:val="en-US"/>
              </w:rPr>
              <w:t>eneral</w:t>
            </w:r>
            <w:r>
              <w:rPr>
                <w:rFonts w:ascii="Times New Roman" w:hAnsi="Times New Roman" w:cs="Times New Roman"/>
                <w:b/>
                <w:sz w:val="28"/>
                <w:szCs w:val="28"/>
                <w:lang w:val="en-US"/>
              </w:rPr>
              <w:t xml:space="preserve"> a</w:t>
            </w:r>
            <w:r w:rsidRPr="00FA5482">
              <w:rPr>
                <w:rFonts w:ascii="Times New Roman" w:hAnsi="Times New Roman" w:cs="Times New Roman"/>
                <w:b/>
                <w:sz w:val="28"/>
                <w:szCs w:val="28"/>
                <w:lang w:val="en-US"/>
              </w:rPr>
              <w:t>mount of financing</w:t>
            </w:r>
            <w:r w:rsidR="00DA66E4" w:rsidRPr="00385BCD">
              <w:rPr>
                <w:rFonts w:ascii="Times New Roman" w:hAnsi="Times New Roman" w:cs="Times New Roman"/>
                <w:b/>
                <w:sz w:val="28"/>
                <w:szCs w:val="28"/>
                <w:lang w:val="en-US"/>
              </w:rPr>
              <w:t>:</w:t>
            </w:r>
          </w:p>
          <w:p w14:paraId="738148BA" w14:textId="0102C4CE" w:rsidR="00DA66E4" w:rsidRPr="00DA66E4" w:rsidRDefault="00DA66E4" w:rsidP="00FA5482">
            <w:pPr>
              <w:spacing w:line="280" w:lineRule="exact"/>
              <w:rPr>
                <w:rFonts w:ascii="Times New Roman" w:hAnsi="Times New Roman" w:cs="Times New Roman"/>
                <w:b/>
                <w:sz w:val="28"/>
                <w:szCs w:val="28"/>
                <w:lang w:val="en-US"/>
              </w:rPr>
            </w:pPr>
          </w:p>
        </w:tc>
      </w:tr>
      <w:tr w:rsidR="00FA5482" w:rsidRPr="00D05730" w14:paraId="06EB98AA" w14:textId="77777777" w:rsidTr="00FA5482">
        <w:tc>
          <w:tcPr>
            <w:tcW w:w="4957" w:type="dxa"/>
            <w:gridSpan w:val="2"/>
          </w:tcPr>
          <w:p w14:paraId="2F2B2C14" w14:textId="162CE851" w:rsidR="00FA5482" w:rsidRDefault="00FA5482" w:rsidP="00FA5482">
            <w:pPr>
              <w:spacing w:line="280" w:lineRule="exact"/>
              <w:jc w:val="center"/>
              <w:rPr>
                <w:rFonts w:ascii="Times New Roman" w:hAnsi="Times New Roman" w:cs="Times New Roman"/>
                <w:sz w:val="28"/>
                <w:szCs w:val="28"/>
              </w:rPr>
            </w:pPr>
            <w:r>
              <w:rPr>
                <w:rFonts w:ascii="Times New Roman" w:hAnsi="Times New Roman" w:cs="Times New Roman"/>
                <w:sz w:val="28"/>
                <w:szCs w:val="28"/>
                <w:lang w:val="en-US"/>
              </w:rPr>
              <w:t>S</w:t>
            </w:r>
            <w:proofErr w:type="spellStart"/>
            <w:r w:rsidRPr="00FA5482">
              <w:rPr>
                <w:rFonts w:ascii="Times New Roman" w:hAnsi="Times New Roman" w:cs="Times New Roman"/>
                <w:sz w:val="28"/>
                <w:szCs w:val="28"/>
              </w:rPr>
              <w:t>ource</w:t>
            </w:r>
            <w:proofErr w:type="spellEnd"/>
            <w:r w:rsidRPr="00FA5482">
              <w:rPr>
                <w:rFonts w:ascii="Times New Roman" w:hAnsi="Times New Roman" w:cs="Times New Roman"/>
                <w:sz w:val="28"/>
                <w:szCs w:val="28"/>
              </w:rPr>
              <w:t xml:space="preserve"> </w:t>
            </w:r>
            <w:proofErr w:type="spellStart"/>
            <w:r w:rsidRPr="00FA5482">
              <w:rPr>
                <w:rFonts w:ascii="Times New Roman" w:hAnsi="Times New Roman" w:cs="Times New Roman"/>
                <w:sz w:val="28"/>
                <w:szCs w:val="28"/>
              </w:rPr>
              <w:t>of</w:t>
            </w:r>
            <w:proofErr w:type="spellEnd"/>
            <w:r w:rsidRPr="00FA5482">
              <w:rPr>
                <w:rFonts w:ascii="Times New Roman" w:hAnsi="Times New Roman" w:cs="Times New Roman"/>
                <w:sz w:val="28"/>
                <w:szCs w:val="28"/>
              </w:rPr>
              <w:t xml:space="preserve"> </w:t>
            </w:r>
            <w:proofErr w:type="spellStart"/>
            <w:r w:rsidRPr="00FA5482">
              <w:rPr>
                <w:rFonts w:ascii="Times New Roman" w:hAnsi="Times New Roman" w:cs="Times New Roman"/>
                <w:sz w:val="28"/>
                <w:szCs w:val="28"/>
              </w:rPr>
              <w:t>financing</w:t>
            </w:r>
            <w:proofErr w:type="spellEnd"/>
          </w:p>
        </w:tc>
        <w:tc>
          <w:tcPr>
            <w:tcW w:w="4536" w:type="dxa"/>
          </w:tcPr>
          <w:p w14:paraId="7FA77AE9" w14:textId="77777777" w:rsidR="00FA5482" w:rsidRPr="00FA5482" w:rsidRDefault="00FA5482" w:rsidP="00FA5482">
            <w:pPr>
              <w:spacing w:line="280" w:lineRule="exact"/>
              <w:jc w:val="center"/>
              <w:rPr>
                <w:rFonts w:ascii="Times New Roman" w:hAnsi="Times New Roman" w:cs="Times New Roman"/>
                <w:bCs/>
                <w:sz w:val="28"/>
                <w:szCs w:val="28"/>
                <w:lang w:val="en-US"/>
              </w:rPr>
            </w:pPr>
            <w:r w:rsidRPr="00FA5482">
              <w:rPr>
                <w:rFonts w:ascii="Times New Roman" w:hAnsi="Times New Roman" w:cs="Times New Roman"/>
                <w:bCs/>
                <w:sz w:val="28"/>
                <w:szCs w:val="28"/>
                <w:lang w:val="en-US"/>
              </w:rPr>
              <w:t>Amount of financing</w:t>
            </w:r>
          </w:p>
          <w:p w14:paraId="2646D87A" w14:textId="2047DAF4" w:rsidR="00FA5482" w:rsidRDefault="00FA5482" w:rsidP="00FA5482">
            <w:pPr>
              <w:spacing w:line="280" w:lineRule="exact"/>
              <w:jc w:val="center"/>
              <w:rPr>
                <w:rFonts w:ascii="Times New Roman" w:hAnsi="Times New Roman" w:cs="Times New Roman"/>
                <w:b/>
                <w:sz w:val="28"/>
                <w:szCs w:val="28"/>
                <w:lang w:val="en-US"/>
              </w:rPr>
            </w:pPr>
            <w:r w:rsidRPr="00FA5482">
              <w:rPr>
                <w:rFonts w:ascii="Times New Roman" w:hAnsi="Times New Roman" w:cs="Times New Roman"/>
                <w:bCs/>
                <w:sz w:val="28"/>
                <w:szCs w:val="28"/>
                <w:lang w:val="en-US"/>
              </w:rPr>
              <w:t xml:space="preserve"> (in US dollars)</w:t>
            </w:r>
          </w:p>
        </w:tc>
      </w:tr>
      <w:tr w:rsidR="00FA5482" w:rsidRPr="00FA5482" w14:paraId="119183F5" w14:textId="77777777" w:rsidTr="00FA5482">
        <w:tc>
          <w:tcPr>
            <w:tcW w:w="4957" w:type="dxa"/>
            <w:gridSpan w:val="2"/>
          </w:tcPr>
          <w:p w14:paraId="27498EB8" w14:textId="6A982351" w:rsidR="00FA5482" w:rsidRDefault="00FA5482" w:rsidP="00FA5482">
            <w:pPr>
              <w:spacing w:line="280" w:lineRule="exact"/>
              <w:jc w:val="center"/>
              <w:rPr>
                <w:rFonts w:ascii="Times New Roman" w:hAnsi="Times New Roman" w:cs="Times New Roman"/>
                <w:sz w:val="28"/>
                <w:szCs w:val="28"/>
                <w:lang w:val="en-US"/>
              </w:rPr>
            </w:pPr>
            <w:r w:rsidRPr="00FA5482">
              <w:rPr>
                <w:rFonts w:ascii="Times New Roman" w:hAnsi="Times New Roman" w:cs="Times New Roman"/>
                <w:sz w:val="28"/>
                <w:szCs w:val="28"/>
                <w:lang w:val="en-US"/>
              </w:rPr>
              <w:t>Donor funds</w:t>
            </w:r>
          </w:p>
        </w:tc>
        <w:tc>
          <w:tcPr>
            <w:tcW w:w="4536" w:type="dxa"/>
          </w:tcPr>
          <w:p w14:paraId="42C19140" w14:textId="77777777" w:rsidR="00FA5482" w:rsidRPr="00DA66E4" w:rsidRDefault="00FA5482" w:rsidP="00FA5482">
            <w:pPr>
              <w:spacing w:line="280" w:lineRule="exact"/>
              <w:rPr>
                <w:rFonts w:ascii="Times New Roman" w:hAnsi="Times New Roman" w:cs="Times New Roman"/>
                <w:bCs/>
                <w:sz w:val="28"/>
                <w:szCs w:val="28"/>
                <w:lang w:val="en-US"/>
              </w:rPr>
            </w:pPr>
            <w:r w:rsidRPr="00DA66E4">
              <w:rPr>
                <w:rFonts w:ascii="Times New Roman" w:hAnsi="Times New Roman" w:cs="Times New Roman"/>
                <w:bCs/>
                <w:sz w:val="28"/>
                <w:szCs w:val="28"/>
                <w:lang w:val="en-US"/>
              </w:rPr>
              <w:t>$55</w:t>
            </w:r>
            <w:r w:rsidRPr="00385BCD">
              <w:rPr>
                <w:rFonts w:ascii="Times New Roman" w:hAnsi="Times New Roman" w:cs="Times New Roman"/>
                <w:bCs/>
                <w:sz w:val="28"/>
                <w:szCs w:val="28"/>
                <w:lang w:val="en-US"/>
              </w:rPr>
              <w:t xml:space="preserve"> </w:t>
            </w:r>
            <w:r w:rsidRPr="00DA66E4">
              <w:rPr>
                <w:rFonts w:ascii="Times New Roman" w:hAnsi="Times New Roman" w:cs="Times New Roman"/>
                <w:bCs/>
                <w:sz w:val="28"/>
                <w:szCs w:val="28"/>
                <w:lang w:val="en-US"/>
              </w:rPr>
              <w:t>000 - for Minsk College</w:t>
            </w:r>
          </w:p>
          <w:p w14:paraId="16EE188C" w14:textId="77777777" w:rsidR="00FA5482" w:rsidRPr="00DA66E4" w:rsidRDefault="00FA5482" w:rsidP="00FA5482">
            <w:pPr>
              <w:spacing w:line="280" w:lineRule="exact"/>
              <w:rPr>
                <w:rFonts w:ascii="Times New Roman" w:hAnsi="Times New Roman" w:cs="Times New Roman"/>
                <w:bCs/>
                <w:sz w:val="28"/>
                <w:szCs w:val="28"/>
                <w:lang w:val="en-US"/>
              </w:rPr>
            </w:pPr>
            <w:r w:rsidRPr="00DA66E4">
              <w:rPr>
                <w:rFonts w:ascii="Times New Roman" w:hAnsi="Times New Roman" w:cs="Times New Roman"/>
                <w:bCs/>
                <w:sz w:val="28"/>
                <w:szCs w:val="28"/>
                <w:lang w:val="en-US"/>
              </w:rPr>
              <w:t>$30</w:t>
            </w:r>
            <w:r w:rsidRPr="00385BCD">
              <w:rPr>
                <w:rFonts w:ascii="Times New Roman" w:hAnsi="Times New Roman" w:cs="Times New Roman"/>
                <w:bCs/>
                <w:sz w:val="28"/>
                <w:szCs w:val="28"/>
                <w:lang w:val="en-US"/>
              </w:rPr>
              <w:t xml:space="preserve"> </w:t>
            </w:r>
            <w:r w:rsidRPr="00DA66E4">
              <w:rPr>
                <w:rFonts w:ascii="Times New Roman" w:hAnsi="Times New Roman" w:cs="Times New Roman"/>
                <w:bCs/>
                <w:sz w:val="28"/>
                <w:szCs w:val="28"/>
                <w:lang w:val="en-US"/>
              </w:rPr>
              <w:t xml:space="preserve">000 - for </w:t>
            </w:r>
            <w:proofErr w:type="spellStart"/>
            <w:r w:rsidRPr="00DA66E4">
              <w:rPr>
                <w:rFonts w:ascii="Times New Roman" w:hAnsi="Times New Roman" w:cs="Times New Roman"/>
                <w:bCs/>
                <w:sz w:val="28"/>
                <w:szCs w:val="28"/>
                <w:lang w:val="en-US"/>
              </w:rPr>
              <w:t>Soligorsk</w:t>
            </w:r>
            <w:proofErr w:type="spellEnd"/>
            <w:r w:rsidRPr="00DA66E4">
              <w:rPr>
                <w:rFonts w:ascii="Times New Roman" w:hAnsi="Times New Roman" w:cs="Times New Roman"/>
                <w:bCs/>
                <w:sz w:val="28"/>
                <w:szCs w:val="28"/>
                <w:lang w:val="en-US"/>
              </w:rPr>
              <w:t xml:space="preserve"> College</w:t>
            </w:r>
          </w:p>
          <w:p w14:paraId="47307399" w14:textId="77777777" w:rsidR="00FA5482" w:rsidRPr="00DA66E4" w:rsidRDefault="00FA5482" w:rsidP="00FA5482">
            <w:pPr>
              <w:spacing w:line="280" w:lineRule="exact"/>
              <w:rPr>
                <w:rFonts w:ascii="Times New Roman" w:hAnsi="Times New Roman" w:cs="Times New Roman"/>
                <w:bCs/>
                <w:sz w:val="28"/>
                <w:szCs w:val="28"/>
                <w:lang w:val="en-US"/>
              </w:rPr>
            </w:pPr>
            <w:r w:rsidRPr="00DA66E4">
              <w:rPr>
                <w:rFonts w:ascii="Times New Roman" w:hAnsi="Times New Roman" w:cs="Times New Roman"/>
                <w:bCs/>
                <w:sz w:val="28"/>
                <w:szCs w:val="28"/>
                <w:lang w:val="en-US"/>
              </w:rPr>
              <w:t>$50</w:t>
            </w:r>
            <w:r w:rsidRPr="00385BCD">
              <w:rPr>
                <w:rFonts w:ascii="Times New Roman" w:hAnsi="Times New Roman" w:cs="Times New Roman"/>
                <w:bCs/>
                <w:sz w:val="28"/>
                <w:szCs w:val="28"/>
                <w:lang w:val="en-US"/>
              </w:rPr>
              <w:t xml:space="preserve"> </w:t>
            </w:r>
            <w:r w:rsidRPr="00DA66E4">
              <w:rPr>
                <w:rFonts w:ascii="Times New Roman" w:hAnsi="Times New Roman" w:cs="Times New Roman"/>
                <w:bCs/>
                <w:sz w:val="28"/>
                <w:szCs w:val="28"/>
                <w:lang w:val="en-US"/>
              </w:rPr>
              <w:t>000 - for Vitebsk College</w:t>
            </w:r>
          </w:p>
          <w:p w14:paraId="28CF8C06" w14:textId="77777777" w:rsidR="00FA5482" w:rsidRDefault="00FA5482" w:rsidP="00FA5482">
            <w:pPr>
              <w:spacing w:line="280" w:lineRule="exact"/>
              <w:rPr>
                <w:rFonts w:ascii="Times New Roman" w:hAnsi="Times New Roman" w:cs="Times New Roman"/>
                <w:bCs/>
                <w:sz w:val="28"/>
                <w:szCs w:val="28"/>
                <w:lang w:val="en-US"/>
              </w:rPr>
            </w:pPr>
            <w:r w:rsidRPr="00DA66E4">
              <w:rPr>
                <w:rFonts w:ascii="Times New Roman" w:hAnsi="Times New Roman" w:cs="Times New Roman"/>
                <w:bCs/>
                <w:sz w:val="28"/>
                <w:szCs w:val="28"/>
                <w:lang w:val="en-US"/>
              </w:rPr>
              <w:t>$20</w:t>
            </w:r>
            <w:r>
              <w:rPr>
                <w:rFonts w:ascii="Times New Roman" w:hAnsi="Times New Roman" w:cs="Times New Roman"/>
                <w:bCs/>
                <w:sz w:val="28"/>
                <w:szCs w:val="28"/>
              </w:rPr>
              <w:t xml:space="preserve"> </w:t>
            </w:r>
            <w:r w:rsidRPr="00DA66E4">
              <w:rPr>
                <w:rFonts w:ascii="Times New Roman" w:hAnsi="Times New Roman" w:cs="Times New Roman"/>
                <w:bCs/>
                <w:sz w:val="28"/>
                <w:szCs w:val="28"/>
                <w:lang w:val="en-US"/>
              </w:rPr>
              <w:t>000 - for RIPO</w:t>
            </w:r>
          </w:p>
          <w:p w14:paraId="4BF5036F" w14:textId="77777777" w:rsidR="00FA5482" w:rsidRPr="00FA5482" w:rsidRDefault="00FA5482" w:rsidP="00FA5482">
            <w:pPr>
              <w:spacing w:line="280" w:lineRule="exact"/>
              <w:jc w:val="center"/>
              <w:rPr>
                <w:rFonts w:ascii="Times New Roman" w:hAnsi="Times New Roman" w:cs="Times New Roman"/>
                <w:b/>
                <w:sz w:val="28"/>
                <w:szCs w:val="28"/>
                <w:lang w:val="en-US"/>
              </w:rPr>
            </w:pPr>
          </w:p>
        </w:tc>
      </w:tr>
      <w:tr w:rsidR="00FA5482" w:rsidRPr="00FA5482" w14:paraId="0CB570F1" w14:textId="77777777" w:rsidTr="00FA5482">
        <w:tc>
          <w:tcPr>
            <w:tcW w:w="4957" w:type="dxa"/>
            <w:gridSpan w:val="2"/>
          </w:tcPr>
          <w:p w14:paraId="3E8DC6E8" w14:textId="3E0071C5" w:rsidR="00FA5482" w:rsidRPr="00FA5482" w:rsidRDefault="00FA5482" w:rsidP="00FA5482">
            <w:pPr>
              <w:spacing w:line="280" w:lineRule="exact"/>
              <w:jc w:val="center"/>
              <w:rPr>
                <w:rFonts w:ascii="Times New Roman" w:hAnsi="Times New Roman" w:cs="Times New Roman"/>
                <w:bCs/>
                <w:sz w:val="28"/>
                <w:szCs w:val="28"/>
                <w:lang w:val="en-US"/>
              </w:rPr>
            </w:pPr>
            <w:r w:rsidRPr="00FA5482">
              <w:rPr>
                <w:rFonts w:ascii="Times New Roman" w:hAnsi="Times New Roman" w:cs="Times New Roman"/>
                <w:bCs/>
                <w:sz w:val="28"/>
                <w:szCs w:val="28"/>
                <w:lang w:val="en-US"/>
              </w:rPr>
              <w:t>Co-financing</w:t>
            </w:r>
          </w:p>
        </w:tc>
        <w:tc>
          <w:tcPr>
            <w:tcW w:w="4536" w:type="dxa"/>
          </w:tcPr>
          <w:p w14:paraId="11F1EF65" w14:textId="77777777" w:rsidR="00FA5482" w:rsidRPr="00FA5482" w:rsidRDefault="00FA5482" w:rsidP="00FA5482">
            <w:pPr>
              <w:spacing w:line="280" w:lineRule="exact"/>
              <w:rPr>
                <w:rFonts w:ascii="Times New Roman" w:hAnsi="Times New Roman" w:cs="Times New Roman"/>
                <w:bCs/>
                <w:sz w:val="28"/>
                <w:szCs w:val="28"/>
                <w:lang w:val="en-US"/>
              </w:rPr>
            </w:pPr>
            <w:r w:rsidRPr="00FA5482">
              <w:rPr>
                <w:rFonts w:ascii="Times New Roman" w:hAnsi="Times New Roman" w:cs="Times New Roman"/>
                <w:bCs/>
                <w:sz w:val="28"/>
                <w:szCs w:val="28"/>
                <w:lang w:val="en-US"/>
              </w:rPr>
              <w:t>$5 000 – Minsk College</w:t>
            </w:r>
          </w:p>
          <w:p w14:paraId="0979B77B" w14:textId="77777777" w:rsidR="00FA5482" w:rsidRPr="00FA5482" w:rsidRDefault="00FA5482" w:rsidP="00FA5482">
            <w:pPr>
              <w:spacing w:line="280" w:lineRule="exact"/>
              <w:rPr>
                <w:rFonts w:ascii="Times New Roman" w:hAnsi="Times New Roman" w:cs="Times New Roman"/>
                <w:bCs/>
                <w:sz w:val="28"/>
                <w:szCs w:val="28"/>
                <w:lang w:val="en-US"/>
              </w:rPr>
            </w:pPr>
            <w:r w:rsidRPr="00FA5482">
              <w:rPr>
                <w:rFonts w:ascii="Times New Roman" w:hAnsi="Times New Roman" w:cs="Times New Roman"/>
                <w:bCs/>
                <w:sz w:val="28"/>
                <w:szCs w:val="28"/>
                <w:lang w:val="en-US"/>
              </w:rPr>
              <w:t>$5 000 - Vitebsk College</w:t>
            </w:r>
          </w:p>
          <w:p w14:paraId="1D80AF98" w14:textId="77777777" w:rsidR="00FA5482" w:rsidRPr="00FA5482" w:rsidRDefault="00FA5482" w:rsidP="00FA5482">
            <w:pPr>
              <w:spacing w:line="280" w:lineRule="exact"/>
              <w:rPr>
                <w:rFonts w:ascii="Times New Roman" w:hAnsi="Times New Roman" w:cs="Times New Roman"/>
                <w:bCs/>
                <w:sz w:val="28"/>
                <w:szCs w:val="28"/>
                <w:lang w:val="en-US"/>
              </w:rPr>
            </w:pPr>
            <w:r w:rsidRPr="00FA5482">
              <w:rPr>
                <w:rFonts w:ascii="Times New Roman" w:hAnsi="Times New Roman" w:cs="Times New Roman"/>
                <w:bCs/>
                <w:sz w:val="28"/>
                <w:szCs w:val="28"/>
                <w:lang w:val="en-US"/>
              </w:rPr>
              <w:t xml:space="preserve">$4 000 - </w:t>
            </w:r>
            <w:proofErr w:type="spellStart"/>
            <w:r w:rsidRPr="00FA5482">
              <w:rPr>
                <w:rFonts w:ascii="Times New Roman" w:hAnsi="Times New Roman" w:cs="Times New Roman"/>
                <w:bCs/>
                <w:sz w:val="28"/>
                <w:szCs w:val="28"/>
                <w:lang w:val="en-US"/>
              </w:rPr>
              <w:t>Soligorsk</w:t>
            </w:r>
            <w:proofErr w:type="spellEnd"/>
            <w:r w:rsidRPr="00FA5482">
              <w:rPr>
                <w:rFonts w:ascii="Times New Roman" w:hAnsi="Times New Roman" w:cs="Times New Roman"/>
                <w:bCs/>
                <w:sz w:val="28"/>
                <w:szCs w:val="28"/>
                <w:lang w:val="en-US"/>
              </w:rPr>
              <w:t xml:space="preserve"> College</w:t>
            </w:r>
          </w:p>
          <w:p w14:paraId="6CDD1FC0" w14:textId="77777777" w:rsidR="00FA5482" w:rsidRPr="00FA5482" w:rsidRDefault="00FA5482" w:rsidP="00FA5482">
            <w:pPr>
              <w:spacing w:line="280" w:lineRule="exact"/>
              <w:rPr>
                <w:rFonts w:ascii="Times New Roman" w:hAnsi="Times New Roman" w:cs="Times New Roman"/>
                <w:bCs/>
                <w:sz w:val="28"/>
                <w:szCs w:val="28"/>
                <w:lang w:val="en-US"/>
              </w:rPr>
            </w:pPr>
            <w:r w:rsidRPr="00FA5482">
              <w:rPr>
                <w:rFonts w:ascii="Times New Roman" w:hAnsi="Times New Roman" w:cs="Times New Roman"/>
                <w:bCs/>
                <w:sz w:val="28"/>
                <w:szCs w:val="28"/>
                <w:lang w:val="en-US"/>
              </w:rPr>
              <w:t>$1 500 – RIPO</w:t>
            </w:r>
          </w:p>
          <w:p w14:paraId="60147ABC" w14:textId="77777777" w:rsidR="00FA5482" w:rsidRPr="00FA5482" w:rsidRDefault="00FA5482" w:rsidP="00FA5482">
            <w:pPr>
              <w:spacing w:line="280" w:lineRule="exact"/>
              <w:jc w:val="center"/>
              <w:rPr>
                <w:rFonts w:ascii="Times New Roman" w:hAnsi="Times New Roman" w:cs="Times New Roman"/>
                <w:b/>
                <w:sz w:val="28"/>
                <w:szCs w:val="28"/>
                <w:lang w:val="en-US"/>
              </w:rPr>
            </w:pPr>
          </w:p>
        </w:tc>
      </w:tr>
      <w:tr w:rsidR="0039625F" w:rsidRPr="00FA089F" w14:paraId="36375F69" w14:textId="77777777" w:rsidTr="00431998">
        <w:tc>
          <w:tcPr>
            <w:tcW w:w="704" w:type="dxa"/>
          </w:tcPr>
          <w:p w14:paraId="07B80CDD" w14:textId="36CC1FCA" w:rsidR="0039625F" w:rsidRPr="00FE0005" w:rsidRDefault="00385BCD" w:rsidP="00FE0005">
            <w:pPr>
              <w:spacing w:line="280" w:lineRule="exact"/>
              <w:rPr>
                <w:rFonts w:ascii="Times New Roman" w:hAnsi="Times New Roman" w:cs="Times New Roman"/>
                <w:sz w:val="28"/>
                <w:szCs w:val="28"/>
              </w:rPr>
            </w:pPr>
            <w:r>
              <w:rPr>
                <w:rFonts w:ascii="Times New Roman" w:hAnsi="Times New Roman" w:cs="Times New Roman"/>
                <w:sz w:val="28"/>
                <w:szCs w:val="28"/>
              </w:rPr>
              <w:t>10</w:t>
            </w:r>
            <w:r w:rsidR="0039625F" w:rsidRPr="00FE0005">
              <w:rPr>
                <w:rFonts w:ascii="Times New Roman" w:hAnsi="Times New Roman" w:cs="Times New Roman"/>
                <w:sz w:val="28"/>
                <w:szCs w:val="28"/>
              </w:rPr>
              <w:t>.</w:t>
            </w:r>
          </w:p>
        </w:tc>
        <w:tc>
          <w:tcPr>
            <w:tcW w:w="8789" w:type="dxa"/>
            <w:gridSpan w:val="2"/>
          </w:tcPr>
          <w:p w14:paraId="24293D00" w14:textId="77777777" w:rsidR="00385BCD" w:rsidRPr="00385BCD" w:rsidRDefault="00385BCD" w:rsidP="00385BCD">
            <w:pPr>
              <w:spacing w:line="280" w:lineRule="exact"/>
              <w:rPr>
                <w:rFonts w:ascii="Times New Roman" w:hAnsi="Times New Roman" w:cs="Times New Roman"/>
                <w:b/>
                <w:sz w:val="28"/>
                <w:szCs w:val="28"/>
                <w:lang w:val="en-US"/>
              </w:rPr>
            </w:pPr>
            <w:r w:rsidRPr="00385BCD">
              <w:rPr>
                <w:rFonts w:ascii="Times New Roman" w:hAnsi="Times New Roman" w:cs="Times New Roman"/>
                <w:b/>
                <w:sz w:val="28"/>
                <w:szCs w:val="28"/>
                <w:lang w:val="en-US"/>
              </w:rPr>
              <w:t>Location of the project:</w:t>
            </w:r>
          </w:p>
          <w:p w14:paraId="5D15FFC5" w14:textId="3F05F17F" w:rsidR="00385BCD" w:rsidRPr="00385BCD" w:rsidRDefault="00385BCD" w:rsidP="00385BCD">
            <w:pPr>
              <w:spacing w:line="280" w:lineRule="exact"/>
              <w:ind w:firstLine="325"/>
              <w:rPr>
                <w:rFonts w:ascii="Times New Roman" w:hAnsi="Times New Roman" w:cs="Times New Roman"/>
                <w:bCs/>
                <w:sz w:val="28"/>
                <w:szCs w:val="28"/>
                <w:lang w:val="en-US"/>
              </w:rPr>
            </w:pPr>
            <w:r w:rsidRPr="00385BCD">
              <w:rPr>
                <w:rFonts w:ascii="Times New Roman" w:hAnsi="Times New Roman" w:cs="Times New Roman"/>
                <w:bCs/>
                <w:sz w:val="28"/>
                <w:szCs w:val="28"/>
                <w:lang w:val="en-US"/>
              </w:rPr>
              <w:t>UO RIPO, Minsk, K. Liebknecht</w:t>
            </w:r>
            <w:r w:rsidR="00FA089F">
              <w:rPr>
                <w:rFonts w:ascii="Times New Roman" w:hAnsi="Times New Roman" w:cs="Times New Roman"/>
                <w:bCs/>
                <w:sz w:val="28"/>
                <w:szCs w:val="28"/>
                <w:lang w:val="en-US"/>
              </w:rPr>
              <w:t xml:space="preserve"> St.</w:t>
            </w:r>
            <w:r w:rsidRPr="00385BCD">
              <w:rPr>
                <w:rFonts w:ascii="Times New Roman" w:hAnsi="Times New Roman" w:cs="Times New Roman"/>
                <w:bCs/>
                <w:sz w:val="28"/>
                <w:szCs w:val="28"/>
                <w:lang w:val="en-US"/>
              </w:rPr>
              <w:t>, 32.</w:t>
            </w:r>
          </w:p>
          <w:p w14:paraId="30020015" w14:textId="77777777" w:rsidR="00385BCD" w:rsidRPr="00385BCD" w:rsidRDefault="00385BCD" w:rsidP="00385BCD">
            <w:pPr>
              <w:spacing w:line="280" w:lineRule="exact"/>
              <w:ind w:firstLine="325"/>
              <w:rPr>
                <w:rFonts w:ascii="Times New Roman" w:hAnsi="Times New Roman" w:cs="Times New Roman"/>
                <w:bCs/>
                <w:sz w:val="28"/>
                <w:szCs w:val="28"/>
                <w:lang w:val="en-US"/>
              </w:rPr>
            </w:pPr>
            <w:r w:rsidRPr="00385BCD">
              <w:rPr>
                <w:rFonts w:ascii="Times New Roman" w:hAnsi="Times New Roman" w:cs="Times New Roman"/>
                <w:bCs/>
                <w:sz w:val="28"/>
                <w:szCs w:val="28"/>
                <w:lang w:val="en-US"/>
              </w:rPr>
              <w:t>EE "Minsk State College of Electronics", Minsk,</w:t>
            </w:r>
          </w:p>
          <w:p w14:paraId="57CA0576" w14:textId="3BD97C5D" w:rsidR="00385BCD" w:rsidRPr="00385BCD" w:rsidRDefault="00385BCD" w:rsidP="00385BCD">
            <w:pPr>
              <w:spacing w:line="280" w:lineRule="exact"/>
              <w:ind w:firstLine="325"/>
              <w:rPr>
                <w:rFonts w:ascii="Times New Roman" w:hAnsi="Times New Roman" w:cs="Times New Roman"/>
                <w:bCs/>
                <w:sz w:val="28"/>
                <w:szCs w:val="28"/>
                <w:lang w:val="en-US"/>
              </w:rPr>
            </w:pPr>
            <w:proofErr w:type="spellStart"/>
            <w:r w:rsidRPr="00385BCD">
              <w:rPr>
                <w:rFonts w:ascii="Times New Roman" w:hAnsi="Times New Roman" w:cs="Times New Roman"/>
                <w:bCs/>
                <w:sz w:val="28"/>
                <w:szCs w:val="28"/>
                <w:lang w:val="en-US"/>
              </w:rPr>
              <w:t>Kazintsa</w:t>
            </w:r>
            <w:proofErr w:type="spellEnd"/>
            <w:r w:rsidR="00FA089F">
              <w:rPr>
                <w:rFonts w:ascii="Times New Roman" w:hAnsi="Times New Roman" w:cs="Times New Roman"/>
                <w:bCs/>
                <w:sz w:val="28"/>
                <w:szCs w:val="28"/>
                <w:lang w:val="en-US"/>
              </w:rPr>
              <w:t xml:space="preserve"> St.</w:t>
            </w:r>
            <w:r w:rsidRPr="00385BCD">
              <w:rPr>
                <w:rFonts w:ascii="Times New Roman" w:hAnsi="Times New Roman" w:cs="Times New Roman"/>
                <w:bCs/>
                <w:sz w:val="28"/>
                <w:szCs w:val="28"/>
                <w:lang w:val="en-US"/>
              </w:rPr>
              <w:t>, 91.</w:t>
            </w:r>
          </w:p>
          <w:p w14:paraId="7C4065EB" w14:textId="77777777" w:rsidR="00385BCD" w:rsidRPr="00385BCD" w:rsidRDefault="00385BCD" w:rsidP="00385BCD">
            <w:pPr>
              <w:spacing w:line="280" w:lineRule="exact"/>
              <w:ind w:firstLine="325"/>
              <w:rPr>
                <w:rFonts w:ascii="Times New Roman" w:hAnsi="Times New Roman" w:cs="Times New Roman"/>
                <w:bCs/>
                <w:sz w:val="28"/>
                <w:szCs w:val="28"/>
                <w:lang w:val="en-US"/>
              </w:rPr>
            </w:pPr>
            <w:r w:rsidRPr="00385BCD">
              <w:rPr>
                <w:rFonts w:ascii="Times New Roman" w:hAnsi="Times New Roman" w:cs="Times New Roman"/>
                <w:bCs/>
                <w:sz w:val="28"/>
                <w:szCs w:val="28"/>
                <w:lang w:val="en-US"/>
              </w:rPr>
              <w:t>EE "Vitebsk State Industrial College",</w:t>
            </w:r>
          </w:p>
          <w:p w14:paraId="4D92D158" w14:textId="51517A2E" w:rsidR="00385BCD" w:rsidRPr="00385BCD" w:rsidRDefault="00385BCD" w:rsidP="00385BCD">
            <w:pPr>
              <w:spacing w:line="280" w:lineRule="exact"/>
              <w:ind w:firstLine="325"/>
              <w:rPr>
                <w:rFonts w:ascii="Times New Roman" w:hAnsi="Times New Roman" w:cs="Times New Roman"/>
                <w:bCs/>
                <w:sz w:val="28"/>
                <w:szCs w:val="28"/>
                <w:lang w:val="en-US"/>
              </w:rPr>
            </w:pPr>
            <w:r w:rsidRPr="00385BCD">
              <w:rPr>
                <w:rFonts w:ascii="Times New Roman" w:hAnsi="Times New Roman" w:cs="Times New Roman"/>
                <w:bCs/>
                <w:sz w:val="28"/>
                <w:szCs w:val="28"/>
                <w:lang w:val="en-US"/>
              </w:rPr>
              <w:t xml:space="preserve">Vitebsk, </w:t>
            </w:r>
            <w:proofErr w:type="spellStart"/>
            <w:r w:rsidRPr="00385BCD">
              <w:rPr>
                <w:rFonts w:ascii="Times New Roman" w:hAnsi="Times New Roman" w:cs="Times New Roman"/>
                <w:bCs/>
                <w:sz w:val="28"/>
                <w:szCs w:val="28"/>
                <w:lang w:val="en-US"/>
              </w:rPr>
              <w:t>Lenina</w:t>
            </w:r>
            <w:proofErr w:type="spellEnd"/>
            <w:r w:rsidR="00FA089F">
              <w:rPr>
                <w:rFonts w:ascii="Times New Roman" w:hAnsi="Times New Roman" w:cs="Times New Roman"/>
                <w:bCs/>
                <w:sz w:val="28"/>
                <w:szCs w:val="28"/>
                <w:lang w:val="en-US"/>
              </w:rPr>
              <w:t xml:space="preserve"> St.,</w:t>
            </w:r>
            <w:r w:rsidRPr="00385BCD">
              <w:rPr>
                <w:rFonts w:ascii="Times New Roman" w:hAnsi="Times New Roman" w:cs="Times New Roman"/>
                <w:bCs/>
                <w:sz w:val="28"/>
                <w:szCs w:val="28"/>
                <w:lang w:val="en-US"/>
              </w:rPr>
              <w:t xml:space="preserve"> 8.</w:t>
            </w:r>
          </w:p>
          <w:p w14:paraId="1476093E" w14:textId="77777777" w:rsidR="00385BCD" w:rsidRPr="00385BCD" w:rsidRDefault="00385BCD" w:rsidP="00385BCD">
            <w:pPr>
              <w:spacing w:line="280" w:lineRule="exact"/>
              <w:ind w:firstLine="325"/>
              <w:rPr>
                <w:rFonts w:ascii="Times New Roman" w:hAnsi="Times New Roman" w:cs="Times New Roman"/>
                <w:bCs/>
                <w:sz w:val="28"/>
                <w:szCs w:val="28"/>
                <w:lang w:val="en-US"/>
              </w:rPr>
            </w:pPr>
            <w:r w:rsidRPr="00385BCD">
              <w:rPr>
                <w:rFonts w:ascii="Times New Roman" w:hAnsi="Times New Roman" w:cs="Times New Roman"/>
                <w:bCs/>
                <w:sz w:val="28"/>
                <w:szCs w:val="28"/>
                <w:lang w:val="en-US"/>
              </w:rPr>
              <w:t>Educational Establishment "</w:t>
            </w:r>
            <w:proofErr w:type="spellStart"/>
            <w:r w:rsidRPr="00385BCD">
              <w:rPr>
                <w:rFonts w:ascii="Times New Roman" w:hAnsi="Times New Roman" w:cs="Times New Roman"/>
                <w:bCs/>
                <w:sz w:val="28"/>
                <w:szCs w:val="28"/>
                <w:lang w:val="en-US"/>
              </w:rPr>
              <w:t>Soligorsk</w:t>
            </w:r>
            <w:proofErr w:type="spellEnd"/>
            <w:r w:rsidRPr="00385BCD">
              <w:rPr>
                <w:rFonts w:ascii="Times New Roman" w:hAnsi="Times New Roman" w:cs="Times New Roman"/>
                <w:bCs/>
                <w:sz w:val="28"/>
                <w:szCs w:val="28"/>
                <w:lang w:val="en-US"/>
              </w:rPr>
              <w:t xml:space="preserve"> State College", </w:t>
            </w:r>
            <w:proofErr w:type="spellStart"/>
            <w:r w:rsidRPr="00385BCD">
              <w:rPr>
                <w:rFonts w:ascii="Times New Roman" w:hAnsi="Times New Roman" w:cs="Times New Roman"/>
                <w:bCs/>
                <w:sz w:val="28"/>
                <w:szCs w:val="28"/>
                <w:lang w:val="en-US"/>
              </w:rPr>
              <w:t>Soligorsk</w:t>
            </w:r>
            <w:proofErr w:type="spellEnd"/>
            <w:r w:rsidRPr="00385BCD">
              <w:rPr>
                <w:rFonts w:ascii="Times New Roman" w:hAnsi="Times New Roman" w:cs="Times New Roman"/>
                <w:bCs/>
                <w:sz w:val="28"/>
                <w:szCs w:val="28"/>
                <w:lang w:val="en-US"/>
              </w:rPr>
              <w:t>,</w:t>
            </w:r>
          </w:p>
          <w:p w14:paraId="52DF0B77" w14:textId="47E53565" w:rsidR="00DA1783" w:rsidRPr="00FA089F" w:rsidRDefault="00385BCD" w:rsidP="00385BCD">
            <w:pPr>
              <w:spacing w:line="280" w:lineRule="exact"/>
              <w:ind w:firstLine="325"/>
              <w:rPr>
                <w:rFonts w:ascii="Times New Roman" w:hAnsi="Times New Roman" w:cs="Times New Roman"/>
                <w:bCs/>
                <w:sz w:val="28"/>
                <w:szCs w:val="28"/>
                <w:lang w:val="en-US"/>
              </w:rPr>
            </w:pPr>
            <w:proofErr w:type="spellStart"/>
            <w:r w:rsidRPr="00FA089F">
              <w:rPr>
                <w:rFonts w:ascii="Times New Roman" w:hAnsi="Times New Roman" w:cs="Times New Roman"/>
                <w:bCs/>
                <w:sz w:val="28"/>
                <w:szCs w:val="28"/>
                <w:lang w:val="en-US"/>
              </w:rPr>
              <w:t>Leninsky</w:t>
            </w:r>
            <w:proofErr w:type="spellEnd"/>
            <w:r w:rsidRPr="00FA089F">
              <w:rPr>
                <w:rFonts w:ascii="Times New Roman" w:hAnsi="Times New Roman" w:cs="Times New Roman"/>
                <w:bCs/>
                <w:sz w:val="28"/>
                <w:szCs w:val="28"/>
                <w:lang w:val="en-US"/>
              </w:rPr>
              <w:t xml:space="preserve"> </w:t>
            </w:r>
            <w:proofErr w:type="spellStart"/>
            <w:r w:rsidRPr="00FA089F">
              <w:rPr>
                <w:rFonts w:ascii="Times New Roman" w:hAnsi="Times New Roman" w:cs="Times New Roman"/>
                <w:bCs/>
                <w:sz w:val="28"/>
                <w:szCs w:val="28"/>
                <w:lang w:val="en-US"/>
              </w:rPr>
              <w:t>Komsomol</w:t>
            </w:r>
            <w:proofErr w:type="spellEnd"/>
            <w:r w:rsidR="00FA089F">
              <w:rPr>
                <w:rFonts w:ascii="Times New Roman" w:hAnsi="Times New Roman" w:cs="Times New Roman"/>
                <w:bCs/>
                <w:sz w:val="28"/>
                <w:szCs w:val="28"/>
                <w:lang w:val="en-US"/>
              </w:rPr>
              <w:t xml:space="preserve"> St.</w:t>
            </w:r>
            <w:r w:rsidRPr="00FA089F">
              <w:rPr>
                <w:rFonts w:ascii="Times New Roman" w:hAnsi="Times New Roman" w:cs="Times New Roman"/>
                <w:bCs/>
                <w:sz w:val="28"/>
                <w:szCs w:val="28"/>
                <w:lang w:val="en-US"/>
              </w:rPr>
              <w:t>, 49</w:t>
            </w:r>
          </w:p>
          <w:p w14:paraId="29FEFCDC" w14:textId="313ED786" w:rsidR="00385BCD" w:rsidRPr="00FA089F" w:rsidRDefault="00385BCD" w:rsidP="00385BCD">
            <w:pPr>
              <w:spacing w:line="280" w:lineRule="exact"/>
              <w:rPr>
                <w:rFonts w:ascii="Times New Roman" w:hAnsi="Times New Roman" w:cs="Times New Roman"/>
                <w:sz w:val="28"/>
                <w:szCs w:val="28"/>
                <w:lang w:val="en-US"/>
              </w:rPr>
            </w:pPr>
          </w:p>
        </w:tc>
      </w:tr>
      <w:tr w:rsidR="0039625F" w:rsidRPr="00FE0005" w14:paraId="2DCCB67A" w14:textId="77777777" w:rsidTr="00431998">
        <w:tc>
          <w:tcPr>
            <w:tcW w:w="704" w:type="dxa"/>
          </w:tcPr>
          <w:p w14:paraId="055410AC" w14:textId="3E8EB60A" w:rsidR="0039625F" w:rsidRPr="00FA089F" w:rsidRDefault="0039625F" w:rsidP="00FE0005">
            <w:pPr>
              <w:spacing w:line="280" w:lineRule="exact"/>
              <w:rPr>
                <w:rFonts w:ascii="Times New Roman" w:hAnsi="Times New Roman" w:cs="Times New Roman"/>
                <w:sz w:val="28"/>
                <w:szCs w:val="28"/>
                <w:lang w:val="en-US"/>
              </w:rPr>
            </w:pPr>
            <w:r w:rsidRPr="00FA089F">
              <w:rPr>
                <w:rFonts w:ascii="Times New Roman" w:hAnsi="Times New Roman" w:cs="Times New Roman"/>
                <w:sz w:val="28"/>
                <w:szCs w:val="28"/>
                <w:lang w:val="en-US"/>
              </w:rPr>
              <w:t>1</w:t>
            </w:r>
            <w:r w:rsidR="00385BCD" w:rsidRPr="00FA089F">
              <w:rPr>
                <w:rFonts w:ascii="Times New Roman" w:hAnsi="Times New Roman" w:cs="Times New Roman"/>
                <w:sz w:val="28"/>
                <w:szCs w:val="28"/>
                <w:lang w:val="en-US"/>
              </w:rPr>
              <w:t>1</w:t>
            </w:r>
            <w:r w:rsidRPr="00FA089F">
              <w:rPr>
                <w:rFonts w:ascii="Times New Roman" w:hAnsi="Times New Roman" w:cs="Times New Roman"/>
                <w:sz w:val="28"/>
                <w:szCs w:val="28"/>
                <w:lang w:val="en-US"/>
              </w:rPr>
              <w:t>.</w:t>
            </w:r>
          </w:p>
        </w:tc>
        <w:tc>
          <w:tcPr>
            <w:tcW w:w="8789" w:type="dxa"/>
            <w:gridSpan w:val="2"/>
          </w:tcPr>
          <w:p w14:paraId="75694FC9" w14:textId="77777777" w:rsidR="00385BCD" w:rsidRPr="00385BCD" w:rsidRDefault="00385BCD" w:rsidP="00385BCD">
            <w:pPr>
              <w:spacing w:line="280" w:lineRule="exact"/>
              <w:rPr>
                <w:rFonts w:ascii="Times New Roman" w:hAnsi="Times New Roman" w:cs="Times New Roman"/>
                <w:b/>
                <w:sz w:val="28"/>
                <w:szCs w:val="28"/>
                <w:lang w:val="en-US"/>
              </w:rPr>
            </w:pPr>
            <w:r w:rsidRPr="00385BCD">
              <w:rPr>
                <w:rFonts w:ascii="Times New Roman" w:hAnsi="Times New Roman" w:cs="Times New Roman"/>
                <w:b/>
                <w:sz w:val="28"/>
                <w:szCs w:val="28"/>
                <w:lang w:val="en-US"/>
              </w:rPr>
              <w:t>Project Manager:</w:t>
            </w:r>
          </w:p>
          <w:p w14:paraId="6426D837" w14:textId="77777777" w:rsidR="00385BCD" w:rsidRPr="00385BCD" w:rsidRDefault="00385BCD" w:rsidP="00385BCD">
            <w:pPr>
              <w:spacing w:line="280" w:lineRule="exact"/>
              <w:rPr>
                <w:rFonts w:ascii="Times New Roman" w:hAnsi="Times New Roman" w:cs="Times New Roman"/>
                <w:bCs/>
                <w:sz w:val="28"/>
                <w:szCs w:val="28"/>
                <w:lang w:val="en-US"/>
              </w:rPr>
            </w:pPr>
            <w:proofErr w:type="spellStart"/>
            <w:r w:rsidRPr="00385BCD">
              <w:rPr>
                <w:rFonts w:ascii="Times New Roman" w:hAnsi="Times New Roman" w:cs="Times New Roman"/>
                <w:bCs/>
                <w:sz w:val="28"/>
                <w:szCs w:val="28"/>
                <w:lang w:val="en-US"/>
              </w:rPr>
              <w:t>Misko</w:t>
            </w:r>
            <w:proofErr w:type="spellEnd"/>
            <w:r w:rsidRPr="00385BCD">
              <w:rPr>
                <w:rFonts w:ascii="Times New Roman" w:hAnsi="Times New Roman" w:cs="Times New Roman"/>
                <w:bCs/>
                <w:sz w:val="28"/>
                <w:szCs w:val="28"/>
                <w:lang w:val="en-US"/>
              </w:rPr>
              <w:t xml:space="preserve"> Maxim </w:t>
            </w:r>
            <w:proofErr w:type="spellStart"/>
            <w:r w:rsidRPr="00385BCD">
              <w:rPr>
                <w:rFonts w:ascii="Times New Roman" w:hAnsi="Times New Roman" w:cs="Times New Roman"/>
                <w:bCs/>
                <w:sz w:val="28"/>
                <w:szCs w:val="28"/>
                <w:lang w:val="en-US"/>
              </w:rPr>
              <w:t>Vladimirovich</w:t>
            </w:r>
            <w:proofErr w:type="spellEnd"/>
            <w:r w:rsidRPr="00385BCD">
              <w:rPr>
                <w:rFonts w:ascii="Times New Roman" w:hAnsi="Times New Roman" w:cs="Times New Roman"/>
                <w:bCs/>
                <w:sz w:val="28"/>
                <w:szCs w:val="28"/>
                <w:lang w:val="en-US"/>
              </w:rPr>
              <w:t>, Chairman of the Board</w:t>
            </w:r>
          </w:p>
          <w:p w14:paraId="41419C1C" w14:textId="77777777" w:rsidR="00385BCD" w:rsidRPr="00385BCD" w:rsidRDefault="00385BCD" w:rsidP="00385BCD">
            <w:pPr>
              <w:spacing w:line="280" w:lineRule="exact"/>
              <w:rPr>
                <w:rFonts w:ascii="Times New Roman" w:hAnsi="Times New Roman" w:cs="Times New Roman"/>
                <w:bCs/>
                <w:sz w:val="28"/>
                <w:szCs w:val="28"/>
                <w:lang w:val="en-US"/>
              </w:rPr>
            </w:pPr>
            <w:r w:rsidRPr="00385BCD">
              <w:rPr>
                <w:rFonts w:ascii="Times New Roman" w:hAnsi="Times New Roman" w:cs="Times New Roman"/>
                <w:bCs/>
                <w:sz w:val="28"/>
                <w:szCs w:val="28"/>
                <w:lang w:val="en-US"/>
              </w:rPr>
              <w:t>NGO "Belarusian Peace Fund"</w:t>
            </w:r>
          </w:p>
          <w:p w14:paraId="0D0EA7C1" w14:textId="77777777" w:rsidR="00385BCD" w:rsidRPr="00385BCD" w:rsidRDefault="00385BCD" w:rsidP="00385BCD">
            <w:pPr>
              <w:spacing w:line="280" w:lineRule="exact"/>
              <w:rPr>
                <w:rFonts w:ascii="Times New Roman" w:hAnsi="Times New Roman" w:cs="Times New Roman"/>
                <w:bCs/>
                <w:sz w:val="28"/>
                <w:szCs w:val="28"/>
                <w:lang w:val="en-US"/>
              </w:rPr>
            </w:pPr>
            <w:r w:rsidRPr="00385BCD">
              <w:rPr>
                <w:rFonts w:ascii="Times New Roman" w:hAnsi="Times New Roman" w:cs="Times New Roman"/>
                <w:bCs/>
                <w:sz w:val="28"/>
                <w:szCs w:val="28"/>
                <w:lang w:val="en-US"/>
              </w:rPr>
              <w:t>+375 29 663 30 22, info@fondmira.by</w:t>
            </w:r>
          </w:p>
          <w:p w14:paraId="064658D4" w14:textId="77777777" w:rsidR="00385BCD" w:rsidRPr="00385BCD" w:rsidRDefault="00385BCD" w:rsidP="00385BCD">
            <w:pPr>
              <w:spacing w:line="280" w:lineRule="exact"/>
              <w:rPr>
                <w:rFonts w:ascii="Times New Roman" w:hAnsi="Times New Roman" w:cs="Times New Roman"/>
                <w:b/>
                <w:sz w:val="28"/>
                <w:szCs w:val="28"/>
                <w:lang w:val="en-US"/>
              </w:rPr>
            </w:pPr>
            <w:r w:rsidRPr="00385BCD">
              <w:rPr>
                <w:rFonts w:ascii="Times New Roman" w:hAnsi="Times New Roman" w:cs="Times New Roman"/>
                <w:b/>
                <w:sz w:val="28"/>
                <w:szCs w:val="28"/>
                <w:lang w:val="en-US"/>
              </w:rPr>
              <w:t>The contact person:</w:t>
            </w:r>
          </w:p>
          <w:p w14:paraId="53CA7BF4" w14:textId="77777777" w:rsidR="00385BCD" w:rsidRPr="00385BCD" w:rsidRDefault="00385BCD" w:rsidP="00385BCD">
            <w:pPr>
              <w:spacing w:line="280" w:lineRule="exact"/>
              <w:rPr>
                <w:rFonts w:ascii="Times New Roman" w:hAnsi="Times New Roman" w:cs="Times New Roman"/>
                <w:bCs/>
                <w:sz w:val="28"/>
                <w:szCs w:val="28"/>
                <w:lang w:val="en-US"/>
              </w:rPr>
            </w:pPr>
            <w:proofErr w:type="spellStart"/>
            <w:r w:rsidRPr="00385BCD">
              <w:rPr>
                <w:rFonts w:ascii="Times New Roman" w:hAnsi="Times New Roman" w:cs="Times New Roman"/>
                <w:bCs/>
                <w:sz w:val="28"/>
                <w:szCs w:val="28"/>
                <w:lang w:val="en-US"/>
              </w:rPr>
              <w:t>Troinich</w:t>
            </w:r>
            <w:proofErr w:type="spellEnd"/>
            <w:r w:rsidRPr="00385BCD">
              <w:rPr>
                <w:rFonts w:ascii="Times New Roman" w:hAnsi="Times New Roman" w:cs="Times New Roman"/>
                <w:bCs/>
                <w:sz w:val="28"/>
                <w:szCs w:val="28"/>
                <w:lang w:val="en-US"/>
              </w:rPr>
              <w:t xml:space="preserve"> Victoria </w:t>
            </w:r>
            <w:proofErr w:type="spellStart"/>
            <w:r w:rsidRPr="00385BCD">
              <w:rPr>
                <w:rFonts w:ascii="Times New Roman" w:hAnsi="Times New Roman" w:cs="Times New Roman"/>
                <w:bCs/>
                <w:sz w:val="28"/>
                <w:szCs w:val="28"/>
                <w:lang w:val="en-US"/>
              </w:rPr>
              <w:t>Vitalievna</w:t>
            </w:r>
            <w:proofErr w:type="spellEnd"/>
            <w:r w:rsidRPr="00385BCD">
              <w:rPr>
                <w:rFonts w:ascii="Times New Roman" w:hAnsi="Times New Roman" w:cs="Times New Roman"/>
                <w:bCs/>
                <w:sz w:val="28"/>
                <w:szCs w:val="28"/>
                <w:lang w:val="en-US"/>
              </w:rPr>
              <w:t>, Assistant to the Chairman of the Board - Press Secretary of the NGO "Belarusian Peace Fund"</w:t>
            </w:r>
          </w:p>
          <w:p w14:paraId="1DF3D204" w14:textId="1A022FA9" w:rsidR="00DA1783" w:rsidRPr="00FE0005" w:rsidRDefault="00385BCD" w:rsidP="00385BCD">
            <w:pPr>
              <w:spacing w:line="280" w:lineRule="exact"/>
              <w:rPr>
                <w:rFonts w:ascii="Times New Roman" w:hAnsi="Times New Roman" w:cs="Times New Roman"/>
                <w:sz w:val="28"/>
                <w:szCs w:val="28"/>
              </w:rPr>
            </w:pPr>
            <w:r w:rsidRPr="00385BCD">
              <w:rPr>
                <w:rFonts w:ascii="Times New Roman" w:hAnsi="Times New Roman" w:cs="Times New Roman"/>
                <w:bCs/>
                <w:sz w:val="28"/>
                <w:szCs w:val="28"/>
              </w:rPr>
              <w:t>+375 29 628 22 17, press-fondmira@mail.ru</w:t>
            </w:r>
          </w:p>
        </w:tc>
      </w:tr>
      <w:tr w:rsidR="0039625F" w:rsidRPr="00D05730" w14:paraId="475FB1C2" w14:textId="77777777" w:rsidTr="00431998">
        <w:tc>
          <w:tcPr>
            <w:tcW w:w="704" w:type="dxa"/>
          </w:tcPr>
          <w:p w14:paraId="218123B0" w14:textId="3979CD16" w:rsidR="0039625F" w:rsidRPr="00FE0005" w:rsidRDefault="0039625F" w:rsidP="00FE0005">
            <w:pPr>
              <w:spacing w:line="280" w:lineRule="exact"/>
              <w:rPr>
                <w:rFonts w:ascii="Times New Roman" w:hAnsi="Times New Roman" w:cs="Times New Roman"/>
                <w:sz w:val="28"/>
                <w:szCs w:val="28"/>
              </w:rPr>
            </w:pPr>
            <w:r w:rsidRPr="00FE0005">
              <w:rPr>
                <w:rFonts w:ascii="Times New Roman" w:hAnsi="Times New Roman" w:cs="Times New Roman"/>
                <w:sz w:val="28"/>
                <w:szCs w:val="28"/>
              </w:rPr>
              <w:t>1</w:t>
            </w:r>
            <w:r w:rsidR="00385BCD">
              <w:rPr>
                <w:rFonts w:ascii="Times New Roman" w:hAnsi="Times New Roman" w:cs="Times New Roman"/>
                <w:sz w:val="28"/>
                <w:szCs w:val="28"/>
              </w:rPr>
              <w:t>2</w:t>
            </w:r>
            <w:r w:rsidRPr="00FE0005">
              <w:rPr>
                <w:rFonts w:ascii="Times New Roman" w:hAnsi="Times New Roman" w:cs="Times New Roman"/>
                <w:sz w:val="28"/>
                <w:szCs w:val="28"/>
              </w:rPr>
              <w:t>.</w:t>
            </w:r>
          </w:p>
        </w:tc>
        <w:tc>
          <w:tcPr>
            <w:tcW w:w="8789" w:type="dxa"/>
            <w:gridSpan w:val="2"/>
          </w:tcPr>
          <w:p w14:paraId="09AC96B0" w14:textId="77777777" w:rsidR="00385BCD" w:rsidRPr="00385BCD" w:rsidRDefault="00385BCD" w:rsidP="00385BCD">
            <w:pPr>
              <w:spacing w:line="280" w:lineRule="exact"/>
              <w:jc w:val="both"/>
              <w:rPr>
                <w:rFonts w:ascii="Times New Roman" w:hAnsi="Times New Roman" w:cs="Times New Roman"/>
                <w:b/>
                <w:bCs/>
                <w:sz w:val="28"/>
                <w:szCs w:val="28"/>
                <w:lang w:val="en-US"/>
              </w:rPr>
            </w:pPr>
            <w:r w:rsidRPr="00385BCD">
              <w:rPr>
                <w:rFonts w:ascii="Times New Roman" w:hAnsi="Times New Roman" w:cs="Times New Roman"/>
                <w:b/>
                <w:bCs/>
                <w:sz w:val="28"/>
                <w:szCs w:val="28"/>
                <w:lang w:val="en-US"/>
              </w:rPr>
              <w:t>Expected results:</w:t>
            </w:r>
          </w:p>
          <w:p w14:paraId="3D1D8DBE" w14:textId="77777777" w:rsidR="00385BCD" w:rsidRPr="00385BCD" w:rsidRDefault="00385BCD" w:rsidP="00385BCD">
            <w:pPr>
              <w:spacing w:line="280" w:lineRule="exact"/>
              <w:ind w:firstLine="609"/>
              <w:jc w:val="both"/>
              <w:rPr>
                <w:rFonts w:ascii="Times New Roman" w:hAnsi="Times New Roman" w:cs="Times New Roman"/>
                <w:sz w:val="28"/>
                <w:szCs w:val="28"/>
                <w:lang w:val="en-US"/>
              </w:rPr>
            </w:pPr>
            <w:r w:rsidRPr="00385BCD">
              <w:rPr>
                <w:rFonts w:ascii="Times New Roman" w:hAnsi="Times New Roman" w:cs="Times New Roman"/>
                <w:sz w:val="28"/>
                <w:szCs w:val="28"/>
                <w:lang w:val="en-US"/>
              </w:rPr>
              <w:t xml:space="preserve">provided a modern technological barrier-free environment and special conditions in Minsk, </w:t>
            </w:r>
            <w:proofErr w:type="spellStart"/>
            <w:r w:rsidRPr="00385BCD">
              <w:rPr>
                <w:rFonts w:ascii="Times New Roman" w:hAnsi="Times New Roman" w:cs="Times New Roman"/>
                <w:sz w:val="28"/>
                <w:szCs w:val="28"/>
                <w:lang w:val="en-US"/>
              </w:rPr>
              <w:t>Soligorsk</w:t>
            </w:r>
            <w:proofErr w:type="spellEnd"/>
            <w:r w:rsidRPr="00385BCD">
              <w:rPr>
                <w:rFonts w:ascii="Times New Roman" w:hAnsi="Times New Roman" w:cs="Times New Roman"/>
                <w:sz w:val="28"/>
                <w:szCs w:val="28"/>
                <w:lang w:val="en-US"/>
              </w:rPr>
              <w:t xml:space="preserve"> and Vitebsk colleges for vocational education and training of persons with physical disabilities;</w:t>
            </w:r>
          </w:p>
          <w:p w14:paraId="31D38785" w14:textId="77777777" w:rsidR="00385BCD" w:rsidRPr="00385BCD" w:rsidRDefault="00385BCD" w:rsidP="00385BCD">
            <w:pPr>
              <w:spacing w:line="280" w:lineRule="exact"/>
              <w:ind w:firstLine="609"/>
              <w:jc w:val="both"/>
              <w:rPr>
                <w:rFonts w:ascii="Times New Roman" w:hAnsi="Times New Roman" w:cs="Times New Roman"/>
                <w:sz w:val="28"/>
                <w:szCs w:val="28"/>
                <w:lang w:val="en-US"/>
              </w:rPr>
            </w:pPr>
            <w:r w:rsidRPr="00385BCD">
              <w:rPr>
                <w:rFonts w:ascii="Times New Roman" w:hAnsi="Times New Roman" w:cs="Times New Roman"/>
                <w:sz w:val="28"/>
                <w:szCs w:val="28"/>
                <w:lang w:val="en-US"/>
              </w:rPr>
              <w:t>ensured annual admission of 67 persons with physical disabilities to vocational education institutions and their vocational training;</w:t>
            </w:r>
          </w:p>
          <w:p w14:paraId="1B02B676" w14:textId="77777777" w:rsidR="00385BCD" w:rsidRPr="00385BCD" w:rsidRDefault="00385BCD" w:rsidP="00385BCD">
            <w:pPr>
              <w:spacing w:line="280" w:lineRule="exact"/>
              <w:ind w:firstLine="609"/>
              <w:jc w:val="both"/>
              <w:rPr>
                <w:rFonts w:ascii="Times New Roman" w:hAnsi="Times New Roman" w:cs="Times New Roman"/>
                <w:sz w:val="28"/>
                <w:szCs w:val="28"/>
                <w:lang w:val="en-US"/>
              </w:rPr>
            </w:pPr>
            <w:r w:rsidRPr="00385BCD">
              <w:rPr>
                <w:rFonts w:ascii="Times New Roman" w:hAnsi="Times New Roman" w:cs="Times New Roman"/>
                <w:sz w:val="28"/>
                <w:szCs w:val="28"/>
                <w:lang w:val="en-US"/>
              </w:rPr>
              <w:lastRenderedPageBreak/>
              <w:t>the list of professions for persons with physical disabilities has been expanded by 9 professions;</w:t>
            </w:r>
          </w:p>
          <w:p w14:paraId="521E88BC" w14:textId="77777777" w:rsidR="00385BCD" w:rsidRPr="00385BCD" w:rsidRDefault="00385BCD" w:rsidP="00385BCD">
            <w:pPr>
              <w:spacing w:line="280" w:lineRule="exact"/>
              <w:ind w:firstLine="609"/>
              <w:jc w:val="both"/>
              <w:rPr>
                <w:rFonts w:ascii="Times New Roman" w:hAnsi="Times New Roman" w:cs="Times New Roman"/>
                <w:sz w:val="28"/>
                <w:szCs w:val="28"/>
                <w:lang w:val="en-US"/>
              </w:rPr>
            </w:pPr>
            <w:r w:rsidRPr="00385BCD">
              <w:rPr>
                <w:rFonts w:ascii="Times New Roman" w:hAnsi="Times New Roman" w:cs="Times New Roman"/>
                <w:sz w:val="28"/>
                <w:szCs w:val="28"/>
                <w:lang w:val="en-US"/>
              </w:rPr>
              <w:t>conditions are provided for the socialization of graduates with physical disabilities and their employment;</w:t>
            </w:r>
          </w:p>
          <w:p w14:paraId="78707327" w14:textId="77777777" w:rsidR="00385BCD" w:rsidRPr="00385BCD" w:rsidRDefault="00385BCD" w:rsidP="00385BCD">
            <w:pPr>
              <w:spacing w:line="280" w:lineRule="exact"/>
              <w:ind w:firstLine="609"/>
              <w:jc w:val="both"/>
              <w:rPr>
                <w:rFonts w:ascii="Times New Roman" w:hAnsi="Times New Roman" w:cs="Times New Roman"/>
                <w:sz w:val="28"/>
                <w:szCs w:val="28"/>
                <w:lang w:val="en-US"/>
              </w:rPr>
            </w:pPr>
            <w:r w:rsidRPr="00385BCD">
              <w:rPr>
                <w:rFonts w:ascii="Times New Roman" w:hAnsi="Times New Roman" w:cs="Times New Roman"/>
                <w:sz w:val="28"/>
                <w:szCs w:val="28"/>
                <w:lang w:val="en-US"/>
              </w:rPr>
              <w:t>a system for training teachers of vocational education institutions for work in inclusive vocational education has been developed;</w:t>
            </w:r>
          </w:p>
          <w:p w14:paraId="0CFE9DBA" w14:textId="77777777" w:rsidR="00385BCD" w:rsidRPr="00385BCD" w:rsidRDefault="00385BCD" w:rsidP="00385BCD">
            <w:pPr>
              <w:spacing w:line="280" w:lineRule="exact"/>
              <w:ind w:firstLine="609"/>
              <w:jc w:val="both"/>
              <w:rPr>
                <w:rFonts w:ascii="Times New Roman" w:hAnsi="Times New Roman" w:cs="Times New Roman"/>
                <w:sz w:val="28"/>
                <w:szCs w:val="28"/>
                <w:lang w:val="en-US"/>
              </w:rPr>
            </w:pPr>
            <w:r w:rsidRPr="00385BCD">
              <w:rPr>
                <w:rFonts w:ascii="Times New Roman" w:hAnsi="Times New Roman" w:cs="Times New Roman"/>
                <w:sz w:val="28"/>
                <w:szCs w:val="28"/>
                <w:lang w:val="en-US"/>
              </w:rPr>
              <w:t>a volunteer training system was created, and 60 volunteers were trained from among students of vocational education institutions that provide support to students with physical disabilities;</w:t>
            </w:r>
          </w:p>
          <w:p w14:paraId="487B9068" w14:textId="64783E71" w:rsidR="0039625F" w:rsidRPr="00385BCD" w:rsidRDefault="00385BCD" w:rsidP="00385BCD">
            <w:pPr>
              <w:spacing w:line="280" w:lineRule="exact"/>
              <w:ind w:firstLine="609"/>
              <w:jc w:val="both"/>
              <w:rPr>
                <w:rFonts w:ascii="Times New Roman" w:hAnsi="Times New Roman" w:cs="Times New Roman"/>
                <w:sz w:val="28"/>
                <w:szCs w:val="28"/>
                <w:lang w:val="en-US"/>
              </w:rPr>
            </w:pPr>
            <w:proofErr w:type="gramStart"/>
            <w:r w:rsidRPr="00385BCD">
              <w:rPr>
                <w:rFonts w:ascii="Times New Roman" w:hAnsi="Times New Roman" w:cs="Times New Roman"/>
                <w:sz w:val="28"/>
                <w:szCs w:val="28"/>
                <w:lang w:val="en-US"/>
              </w:rPr>
              <w:t>methodological</w:t>
            </w:r>
            <w:proofErr w:type="gramEnd"/>
            <w:r w:rsidRPr="00385BCD">
              <w:rPr>
                <w:rFonts w:ascii="Times New Roman" w:hAnsi="Times New Roman" w:cs="Times New Roman"/>
                <w:sz w:val="28"/>
                <w:szCs w:val="28"/>
                <w:lang w:val="en-US"/>
              </w:rPr>
              <w:t xml:space="preserve"> recommendations for the formation of an inclusive culture were developed through the generalization of the experience of the School of Peace at the Minsk College.</w:t>
            </w:r>
          </w:p>
        </w:tc>
      </w:tr>
    </w:tbl>
    <w:p w14:paraId="3D33405C" w14:textId="7B6172A6" w:rsidR="00A86ACA" w:rsidRPr="00BF076D" w:rsidRDefault="00385BCD" w:rsidP="00FE0005">
      <w:pPr>
        <w:spacing w:after="0" w:line="280" w:lineRule="exact"/>
        <w:rPr>
          <w:rFonts w:ascii="Times New Roman" w:hAnsi="Times New Roman" w:cs="Times New Roman"/>
          <w:sz w:val="28"/>
          <w:szCs w:val="28"/>
          <w:lang w:val="en-US"/>
        </w:rPr>
      </w:pPr>
      <w:r w:rsidRPr="00BF076D">
        <w:rPr>
          <w:rFonts w:ascii="Times New Roman" w:hAnsi="Times New Roman" w:cs="Times New Roman"/>
          <w:sz w:val="28"/>
          <w:szCs w:val="28"/>
          <w:lang w:val="en-US"/>
        </w:rPr>
        <w:lastRenderedPageBreak/>
        <w:t>_____________________________</w:t>
      </w:r>
    </w:p>
    <w:p w14:paraId="2F82541A" w14:textId="4E0FB251" w:rsidR="001219D6" w:rsidRPr="00385BCD" w:rsidRDefault="00DD19EF" w:rsidP="00DD19EF">
      <w:pPr>
        <w:spacing w:after="0" w:line="280" w:lineRule="exact"/>
        <w:jc w:val="both"/>
        <w:rPr>
          <w:rFonts w:ascii="Times New Roman" w:hAnsi="Times New Roman" w:cs="Times New Roman"/>
          <w:sz w:val="24"/>
          <w:szCs w:val="24"/>
          <w:lang w:val="en-US"/>
        </w:rPr>
      </w:pPr>
      <w:r w:rsidRPr="00385BCD">
        <w:rPr>
          <w:rFonts w:ascii="Times New Roman" w:hAnsi="Times New Roman" w:cs="Times New Roman"/>
          <w:sz w:val="28"/>
          <w:szCs w:val="28"/>
          <w:lang w:val="en-US"/>
        </w:rPr>
        <w:t>*</w:t>
      </w:r>
      <w:r w:rsidR="00385BCD" w:rsidRPr="00385BCD">
        <w:rPr>
          <w:lang w:val="en-US"/>
        </w:rPr>
        <w:t xml:space="preserve"> </w:t>
      </w:r>
      <w:r w:rsidR="00385BCD" w:rsidRPr="00385BCD">
        <w:rPr>
          <w:rFonts w:ascii="Times New Roman" w:hAnsi="Times New Roman" w:cs="Times New Roman"/>
          <w:sz w:val="24"/>
          <w:szCs w:val="24"/>
          <w:lang w:val="en-US"/>
        </w:rPr>
        <w:t>In accordance with subparagraph 1.4 of paragraph 1 of Article 2 of the Code, “the principle of inclusion in education is a principle that ensures equal access to education for all students, taking into account the diversity of special individual educational needs and individual capabilities of each student (gifted, talented, student whose individual needs due to his life situation, state of health, other circumstances).</w:t>
      </w:r>
    </w:p>
    <w:p w14:paraId="16AFAD94" w14:textId="77777777" w:rsidR="001219D6" w:rsidRPr="00385BCD" w:rsidRDefault="001219D6" w:rsidP="004C4D08">
      <w:pPr>
        <w:spacing w:after="0" w:line="280" w:lineRule="exact"/>
        <w:jc w:val="right"/>
        <w:rPr>
          <w:rFonts w:ascii="Times New Roman" w:hAnsi="Times New Roman" w:cs="Times New Roman"/>
          <w:sz w:val="28"/>
          <w:szCs w:val="28"/>
          <w:lang w:val="en-US"/>
        </w:rPr>
      </w:pPr>
    </w:p>
    <w:p w14:paraId="39927B26" w14:textId="77777777" w:rsidR="00D026D7" w:rsidRPr="00385BCD" w:rsidRDefault="00D026D7" w:rsidP="004C4D08">
      <w:pPr>
        <w:spacing w:after="0" w:line="280" w:lineRule="exact"/>
        <w:jc w:val="right"/>
        <w:rPr>
          <w:rFonts w:ascii="Times New Roman" w:hAnsi="Times New Roman" w:cs="Times New Roman"/>
          <w:sz w:val="28"/>
          <w:szCs w:val="28"/>
          <w:lang w:val="en-US"/>
        </w:rPr>
      </w:pPr>
    </w:p>
    <w:p w14:paraId="438B2FDB" w14:textId="77777777" w:rsidR="00D026D7" w:rsidRPr="00385BCD" w:rsidRDefault="00D026D7" w:rsidP="004C4D08">
      <w:pPr>
        <w:spacing w:after="0" w:line="280" w:lineRule="exact"/>
        <w:jc w:val="right"/>
        <w:rPr>
          <w:rFonts w:ascii="Times New Roman" w:hAnsi="Times New Roman" w:cs="Times New Roman"/>
          <w:sz w:val="28"/>
          <w:szCs w:val="28"/>
          <w:lang w:val="en-US"/>
        </w:rPr>
      </w:pPr>
    </w:p>
    <w:p w14:paraId="4DB7B03C" w14:textId="77777777" w:rsidR="00D026D7" w:rsidRPr="00385BCD" w:rsidRDefault="00D026D7" w:rsidP="004C4D08">
      <w:pPr>
        <w:spacing w:after="0" w:line="280" w:lineRule="exact"/>
        <w:jc w:val="right"/>
        <w:rPr>
          <w:rFonts w:ascii="Times New Roman" w:hAnsi="Times New Roman" w:cs="Times New Roman"/>
          <w:sz w:val="28"/>
          <w:szCs w:val="28"/>
          <w:lang w:val="en-US"/>
        </w:rPr>
      </w:pPr>
    </w:p>
    <w:p w14:paraId="1AF0D92C" w14:textId="77777777" w:rsidR="00D026D7" w:rsidRPr="00385BCD" w:rsidRDefault="00D026D7" w:rsidP="004C4D08">
      <w:pPr>
        <w:spacing w:after="0" w:line="280" w:lineRule="exact"/>
        <w:jc w:val="right"/>
        <w:rPr>
          <w:rFonts w:ascii="Times New Roman" w:hAnsi="Times New Roman" w:cs="Times New Roman"/>
          <w:sz w:val="28"/>
          <w:szCs w:val="28"/>
          <w:lang w:val="en-US"/>
        </w:rPr>
      </w:pPr>
    </w:p>
    <w:p w14:paraId="24C82BA0" w14:textId="77777777" w:rsidR="00D026D7" w:rsidRPr="00385BCD" w:rsidRDefault="00D026D7" w:rsidP="004C4D08">
      <w:pPr>
        <w:spacing w:after="0" w:line="280" w:lineRule="exact"/>
        <w:jc w:val="right"/>
        <w:rPr>
          <w:rFonts w:ascii="Times New Roman" w:hAnsi="Times New Roman" w:cs="Times New Roman"/>
          <w:sz w:val="28"/>
          <w:szCs w:val="28"/>
          <w:lang w:val="en-US"/>
        </w:rPr>
      </w:pPr>
    </w:p>
    <w:p w14:paraId="2E3E6D45" w14:textId="77777777" w:rsidR="00D026D7" w:rsidRPr="00385BCD" w:rsidRDefault="00D026D7" w:rsidP="004C4D08">
      <w:pPr>
        <w:spacing w:after="0" w:line="280" w:lineRule="exact"/>
        <w:jc w:val="right"/>
        <w:rPr>
          <w:rFonts w:ascii="Times New Roman" w:hAnsi="Times New Roman" w:cs="Times New Roman"/>
          <w:sz w:val="28"/>
          <w:szCs w:val="28"/>
          <w:lang w:val="en-US"/>
        </w:rPr>
      </w:pPr>
    </w:p>
    <w:p w14:paraId="2BF2C93C" w14:textId="77777777" w:rsidR="00D026D7" w:rsidRPr="00385BCD" w:rsidRDefault="00D026D7" w:rsidP="004C4D08">
      <w:pPr>
        <w:spacing w:after="0" w:line="280" w:lineRule="exact"/>
        <w:jc w:val="right"/>
        <w:rPr>
          <w:rFonts w:ascii="Times New Roman" w:hAnsi="Times New Roman" w:cs="Times New Roman"/>
          <w:sz w:val="28"/>
          <w:szCs w:val="28"/>
          <w:lang w:val="en-US"/>
        </w:rPr>
      </w:pPr>
    </w:p>
    <w:p w14:paraId="1C1EBC1F" w14:textId="77777777" w:rsidR="00D026D7" w:rsidRPr="00385BCD" w:rsidRDefault="00D026D7" w:rsidP="004C4D08">
      <w:pPr>
        <w:spacing w:after="0" w:line="280" w:lineRule="exact"/>
        <w:jc w:val="right"/>
        <w:rPr>
          <w:rFonts w:ascii="Times New Roman" w:hAnsi="Times New Roman" w:cs="Times New Roman"/>
          <w:sz w:val="28"/>
          <w:szCs w:val="28"/>
          <w:lang w:val="en-US"/>
        </w:rPr>
      </w:pPr>
    </w:p>
    <w:p w14:paraId="6223A303" w14:textId="77777777" w:rsidR="00D026D7" w:rsidRPr="00385BCD" w:rsidRDefault="00D026D7" w:rsidP="004C4D08">
      <w:pPr>
        <w:spacing w:after="0" w:line="280" w:lineRule="exact"/>
        <w:jc w:val="right"/>
        <w:rPr>
          <w:rFonts w:ascii="Times New Roman" w:hAnsi="Times New Roman" w:cs="Times New Roman"/>
          <w:sz w:val="28"/>
          <w:szCs w:val="28"/>
          <w:lang w:val="en-US"/>
        </w:rPr>
      </w:pPr>
    </w:p>
    <w:p w14:paraId="0C319B4F" w14:textId="77777777" w:rsidR="00D026D7" w:rsidRPr="00385BCD" w:rsidRDefault="00D026D7" w:rsidP="004C4D08">
      <w:pPr>
        <w:spacing w:after="0" w:line="280" w:lineRule="exact"/>
        <w:jc w:val="right"/>
        <w:rPr>
          <w:rFonts w:ascii="Times New Roman" w:hAnsi="Times New Roman" w:cs="Times New Roman"/>
          <w:sz w:val="28"/>
          <w:szCs w:val="28"/>
          <w:lang w:val="en-US"/>
        </w:rPr>
      </w:pPr>
    </w:p>
    <w:p w14:paraId="661FEAC8" w14:textId="77777777" w:rsidR="00D026D7" w:rsidRPr="00385BCD" w:rsidRDefault="00D026D7" w:rsidP="004C4D08">
      <w:pPr>
        <w:spacing w:after="0" w:line="280" w:lineRule="exact"/>
        <w:jc w:val="right"/>
        <w:rPr>
          <w:rFonts w:ascii="Times New Roman" w:hAnsi="Times New Roman" w:cs="Times New Roman"/>
          <w:sz w:val="28"/>
          <w:szCs w:val="28"/>
          <w:lang w:val="en-US"/>
        </w:rPr>
      </w:pPr>
    </w:p>
    <w:p w14:paraId="717EE6A0" w14:textId="77777777" w:rsidR="00D026D7" w:rsidRPr="00385BCD" w:rsidRDefault="00D026D7" w:rsidP="004C4D08">
      <w:pPr>
        <w:spacing w:after="0" w:line="280" w:lineRule="exact"/>
        <w:jc w:val="right"/>
        <w:rPr>
          <w:rFonts w:ascii="Times New Roman" w:hAnsi="Times New Roman" w:cs="Times New Roman"/>
          <w:sz w:val="28"/>
          <w:szCs w:val="28"/>
          <w:lang w:val="en-US"/>
        </w:rPr>
      </w:pPr>
    </w:p>
    <w:p w14:paraId="2C627E83" w14:textId="77777777" w:rsidR="00D026D7" w:rsidRPr="00385BCD" w:rsidRDefault="00D026D7" w:rsidP="004C4D08">
      <w:pPr>
        <w:spacing w:after="0" w:line="280" w:lineRule="exact"/>
        <w:jc w:val="right"/>
        <w:rPr>
          <w:rFonts w:ascii="Times New Roman" w:hAnsi="Times New Roman" w:cs="Times New Roman"/>
          <w:sz w:val="28"/>
          <w:szCs w:val="28"/>
          <w:lang w:val="en-US"/>
        </w:rPr>
      </w:pPr>
    </w:p>
    <w:p w14:paraId="599C4121" w14:textId="77777777" w:rsidR="00D026D7" w:rsidRPr="00385BCD" w:rsidRDefault="00D026D7" w:rsidP="004C4D08">
      <w:pPr>
        <w:spacing w:after="0" w:line="280" w:lineRule="exact"/>
        <w:jc w:val="right"/>
        <w:rPr>
          <w:rFonts w:ascii="Times New Roman" w:hAnsi="Times New Roman" w:cs="Times New Roman"/>
          <w:sz w:val="28"/>
          <w:szCs w:val="28"/>
          <w:lang w:val="en-US"/>
        </w:rPr>
      </w:pPr>
    </w:p>
    <w:p w14:paraId="6256F378" w14:textId="77777777" w:rsidR="00476DD8" w:rsidRPr="00385BCD" w:rsidRDefault="00476DD8" w:rsidP="004C4D08">
      <w:pPr>
        <w:spacing w:after="0" w:line="280" w:lineRule="exact"/>
        <w:jc w:val="right"/>
        <w:rPr>
          <w:rFonts w:ascii="Times New Roman" w:hAnsi="Times New Roman" w:cs="Times New Roman"/>
          <w:sz w:val="28"/>
          <w:szCs w:val="28"/>
          <w:lang w:val="en-US"/>
        </w:rPr>
      </w:pPr>
    </w:p>
    <w:p w14:paraId="3BF4B57F" w14:textId="77777777" w:rsidR="001219D6" w:rsidRPr="00385BCD" w:rsidRDefault="001219D6" w:rsidP="004C4D08">
      <w:pPr>
        <w:spacing w:after="0" w:line="280" w:lineRule="exact"/>
        <w:jc w:val="right"/>
        <w:rPr>
          <w:rFonts w:ascii="Times New Roman" w:hAnsi="Times New Roman" w:cs="Times New Roman"/>
          <w:sz w:val="28"/>
          <w:szCs w:val="28"/>
          <w:lang w:val="en-US"/>
        </w:rPr>
      </w:pPr>
    </w:p>
    <w:p w14:paraId="2035D634" w14:textId="77777777" w:rsidR="005A73AA" w:rsidRPr="00FA5482" w:rsidRDefault="005A73AA" w:rsidP="00E54308">
      <w:pPr>
        <w:spacing w:after="0" w:line="280" w:lineRule="exact"/>
        <w:jc w:val="right"/>
        <w:rPr>
          <w:rFonts w:ascii="Times New Roman" w:hAnsi="Times New Roman" w:cs="Times New Roman"/>
          <w:b/>
          <w:color w:val="000000" w:themeColor="text1"/>
          <w:sz w:val="28"/>
          <w:szCs w:val="28"/>
          <w:lang w:val="en-US"/>
        </w:rPr>
      </w:pPr>
    </w:p>
    <w:p w14:paraId="314CBF42" w14:textId="77777777" w:rsidR="005A73AA" w:rsidRPr="00FA5482" w:rsidRDefault="005A73AA" w:rsidP="00E54308">
      <w:pPr>
        <w:spacing w:after="0" w:line="280" w:lineRule="exact"/>
        <w:jc w:val="right"/>
        <w:rPr>
          <w:rFonts w:ascii="Times New Roman" w:hAnsi="Times New Roman" w:cs="Times New Roman"/>
          <w:b/>
          <w:color w:val="000000" w:themeColor="text1"/>
          <w:sz w:val="28"/>
          <w:szCs w:val="28"/>
          <w:lang w:val="en-US"/>
        </w:rPr>
      </w:pPr>
    </w:p>
    <w:p w14:paraId="313AA9AD" w14:textId="77777777" w:rsidR="005A73AA" w:rsidRPr="00FA5482" w:rsidRDefault="005A73AA" w:rsidP="00E54308">
      <w:pPr>
        <w:spacing w:after="0" w:line="280" w:lineRule="exact"/>
        <w:jc w:val="right"/>
        <w:rPr>
          <w:rFonts w:ascii="Times New Roman" w:hAnsi="Times New Roman" w:cs="Times New Roman"/>
          <w:b/>
          <w:color w:val="000000" w:themeColor="text1"/>
          <w:sz w:val="28"/>
          <w:szCs w:val="28"/>
          <w:lang w:val="en-US"/>
        </w:rPr>
      </w:pPr>
    </w:p>
    <w:p w14:paraId="46AB6E27" w14:textId="77777777" w:rsidR="005A73AA" w:rsidRPr="00FA5482" w:rsidRDefault="005A73AA" w:rsidP="00E54308">
      <w:pPr>
        <w:spacing w:after="0" w:line="280" w:lineRule="exact"/>
        <w:jc w:val="right"/>
        <w:rPr>
          <w:rFonts w:ascii="Times New Roman" w:hAnsi="Times New Roman" w:cs="Times New Roman"/>
          <w:b/>
          <w:color w:val="000000" w:themeColor="text1"/>
          <w:sz w:val="28"/>
          <w:szCs w:val="28"/>
          <w:lang w:val="en-US"/>
        </w:rPr>
      </w:pPr>
    </w:p>
    <w:p w14:paraId="55C589E4" w14:textId="77777777" w:rsidR="005A73AA" w:rsidRPr="00FA5482" w:rsidRDefault="005A73AA" w:rsidP="00E54308">
      <w:pPr>
        <w:spacing w:after="0" w:line="280" w:lineRule="exact"/>
        <w:jc w:val="right"/>
        <w:rPr>
          <w:rFonts w:ascii="Times New Roman" w:hAnsi="Times New Roman" w:cs="Times New Roman"/>
          <w:b/>
          <w:color w:val="000000" w:themeColor="text1"/>
          <w:sz w:val="28"/>
          <w:szCs w:val="28"/>
          <w:lang w:val="en-US"/>
        </w:rPr>
      </w:pPr>
    </w:p>
    <w:p w14:paraId="5A6C9E2A" w14:textId="77777777" w:rsidR="005A73AA" w:rsidRPr="00FA5482" w:rsidRDefault="005A73AA" w:rsidP="00E54308">
      <w:pPr>
        <w:spacing w:after="0" w:line="280" w:lineRule="exact"/>
        <w:jc w:val="right"/>
        <w:rPr>
          <w:rFonts w:ascii="Times New Roman" w:hAnsi="Times New Roman" w:cs="Times New Roman"/>
          <w:b/>
          <w:color w:val="000000" w:themeColor="text1"/>
          <w:sz w:val="28"/>
          <w:szCs w:val="28"/>
          <w:lang w:val="en-US"/>
        </w:rPr>
      </w:pPr>
    </w:p>
    <w:p w14:paraId="5B14E862" w14:textId="77777777" w:rsidR="005A73AA" w:rsidRPr="00FA5482" w:rsidRDefault="005A73AA" w:rsidP="00E54308">
      <w:pPr>
        <w:spacing w:after="0" w:line="280" w:lineRule="exact"/>
        <w:jc w:val="right"/>
        <w:rPr>
          <w:rFonts w:ascii="Times New Roman" w:hAnsi="Times New Roman" w:cs="Times New Roman"/>
          <w:b/>
          <w:color w:val="000000" w:themeColor="text1"/>
          <w:sz w:val="28"/>
          <w:szCs w:val="28"/>
          <w:lang w:val="en-US"/>
        </w:rPr>
      </w:pPr>
    </w:p>
    <w:p w14:paraId="146056A6" w14:textId="77777777" w:rsidR="005A73AA" w:rsidRPr="00FA5482" w:rsidRDefault="005A73AA" w:rsidP="00E54308">
      <w:pPr>
        <w:spacing w:after="0" w:line="280" w:lineRule="exact"/>
        <w:jc w:val="right"/>
        <w:rPr>
          <w:rFonts w:ascii="Times New Roman" w:hAnsi="Times New Roman" w:cs="Times New Roman"/>
          <w:b/>
          <w:color w:val="000000" w:themeColor="text1"/>
          <w:sz w:val="28"/>
          <w:szCs w:val="28"/>
          <w:lang w:val="en-US"/>
        </w:rPr>
      </w:pPr>
    </w:p>
    <w:p w14:paraId="5711FCD1" w14:textId="77777777" w:rsidR="005A73AA" w:rsidRPr="00FA5482" w:rsidRDefault="005A73AA" w:rsidP="00E54308">
      <w:pPr>
        <w:spacing w:after="0" w:line="280" w:lineRule="exact"/>
        <w:jc w:val="right"/>
        <w:rPr>
          <w:rFonts w:ascii="Times New Roman" w:hAnsi="Times New Roman" w:cs="Times New Roman"/>
          <w:b/>
          <w:color w:val="000000" w:themeColor="text1"/>
          <w:sz w:val="28"/>
          <w:szCs w:val="28"/>
          <w:lang w:val="en-US"/>
        </w:rPr>
      </w:pPr>
    </w:p>
    <w:p w14:paraId="3091CE13" w14:textId="77777777" w:rsidR="005A73AA" w:rsidRPr="00FA5482" w:rsidRDefault="005A73AA" w:rsidP="00E54308">
      <w:pPr>
        <w:spacing w:after="0" w:line="280" w:lineRule="exact"/>
        <w:jc w:val="right"/>
        <w:rPr>
          <w:rFonts w:ascii="Times New Roman" w:hAnsi="Times New Roman" w:cs="Times New Roman"/>
          <w:b/>
          <w:color w:val="000000" w:themeColor="text1"/>
          <w:sz w:val="28"/>
          <w:szCs w:val="28"/>
          <w:lang w:val="en-US"/>
        </w:rPr>
      </w:pPr>
    </w:p>
    <w:p w14:paraId="3CC89EFB" w14:textId="77777777" w:rsidR="005A73AA" w:rsidRPr="00FA5482" w:rsidRDefault="005A73AA" w:rsidP="00E54308">
      <w:pPr>
        <w:spacing w:after="0" w:line="280" w:lineRule="exact"/>
        <w:jc w:val="right"/>
        <w:rPr>
          <w:rFonts w:ascii="Times New Roman" w:hAnsi="Times New Roman" w:cs="Times New Roman"/>
          <w:b/>
          <w:color w:val="000000" w:themeColor="text1"/>
          <w:sz w:val="28"/>
          <w:szCs w:val="28"/>
          <w:lang w:val="en-US"/>
        </w:rPr>
      </w:pPr>
    </w:p>
    <w:p w14:paraId="3353940D" w14:textId="77777777" w:rsidR="005A73AA" w:rsidRPr="00FA5482" w:rsidRDefault="005A73AA" w:rsidP="00E54308">
      <w:pPr>
        <w:spacing w:after="0" w:line="280" w:lineRule="exact"/>
        <w:jc w:val="right"/>
        <w:rPr>
          <w:rFonts w:ascii="Times New Roman" w:hAnsi="Times New Roman" w:cs="Times New Roman"/>
          <w:b/>
          <w:color w:val="000000" w:themeColor="text1"/>
          <w:sz w:val="28"/>
          <w:szCs w:val="28"/>
          <w:lang w:val="en-US"/>
        </w:rPr>
      </w:pPr>
    </w:p>
    <w:p w14:paraId="0AF920AA" w14:textId="77777777" w:rsidR="005A73AA" w:rsidRPr="00FA5482" w:rsidRDefault="005A73AA" w:rsidP="00E54308">
      <w:pPr>
        <w:spacing w:after="0" w:line="280" w:lineRule="exact"/>
        <w:jc w:val="right"/>
        <w:rPr>
          <w:rFonts w:ascii="Times New Roman" w:hAnsi="Times New Roman" w:cs="Times New Roman"/>
          <w:b/>
          <w:color w:val="000000" w:themeColor="text1"/>
          <w:sz w:val="28"/>
          <w:szCs w:val="28"/>
          <w:lang w:val="en-US"/>
        </w:rPr>
      </w:pPr>
    </w:p>
    <w:p w14:paraId="0F602B81" w14:textId="77777777" w:rsidR="005A73AA" w:rsidRPr="00FA5482" w:rsidRDefault="005A73AA" w:rsidP="00E54308">
      <w:pPr>
        <w:spacing w:after="0" w:line="280" w:lineRule="exact"/>
        <w:jc w:val="right"/>
        <w:rPr>
          <w:rFonts w:ascii="Times New Roman" w:hAnsi="Times New Roman" w:cs="Times New Roman"/>
          <w:b/>
          <w:color w:val="000000" w:themeColor="text1"/>
          <w:sz w:val="28"/>
          <w:szCs w:val="28"/>
          <w:lang w:val="en-US"/>
        </w:rPr>
      </w:pPr>
    </w:p>
    <w:p w14:paraId="5DC04B31" w14:textId="77777777" w:rsidR="005A73AA" w:rsidRPr="00FA5482" w:rsidRDefault="005A73AA" w:rsidP="00E54308">
      <w:pPr>
        <w:spacing w:after="0" w:line="280" w:lineRule="exact"/>
        <w:jc w:val="right"/>
        <w:rPr>
          <w:rFonts w:ascii="Times New Roman" w:hAnsi="Times New Roman" w:cs="Times New Roman"/>
          <w:b/>
          <w:color w:val="000000" w:themeColor="text1"/>
          <w:sz w:val="28"/>
          <w:szCs w:val="28"/>
          <w:lang w:val="en-US"/>
        </w:rPr>
      </w:pPr>
    </w:p>
    <w:p w14:paraId="79829097" w14:textId="77777777" w:rsidR="005A73AA" w:rsidRPr="00FA5482" w:rsidRDefault="005A73AA" w:rsidP="00E54308">
      <w:pPr>
        <w:spacing w:after="0" w:line="280" w:lineRule="exact"/>
        <w:jc w:val="right"/>
        <w:rPr>
          <w:rFonts w:ascii="Times New Roman" w:hAnsi="Times New Roman" w:cs="Times New Roman"/>
          <w:b/>
          <w:color w:val="000000" w:themeColor="text1"/>
          <w:sz w:val="28"/>
          <w:szCs w:val="28"/>
          <w:lang w:val="en-US"/>
        </w:rPr>
      </w:pPr>
    </w:p>
    <w:p w14:paraId="7D6BD62D" w14:textId="77777777" w:rsidR="005A73AA" w:rsidRPr="00FA5482" w:rsidRDefault="005A73AA" w:rsidP="00E54308">
      <w:pPr>
        <w:spacing w:after="0" w:line="280" w:lineRule="exact"/>
        <w:jc w:val="right"/>
        <w:rPr>
          <w:rFonts w:ascii="Times New Roman" w:hAnsi="Times New Roman" w:cs="Times New Roman"/>
          <w:b/>
          <w:color w:val="000000" w:themeColor="text1"/>
          <w:sz w:val="28"/>
          <w:szCs w:val="28"/>
          <w:lang w:val="en-US"/>
        </w:rPr>
      </w:pPr>
    </w:p>
    <w:p w14:paraId="1D597F5C" w14:textId="77777777" w:rsidR="005A73AA" w:rsidRPr="00FA5482" w:rsidRDefault="005A73AA" w:rsidP="00E54308">
      <w:pPr>
        <w:spacing w:after="0" w:line="280" w:lineRule="exact"/>
        <w:jc w:val="right"/>
        <w:rPr>
          <w:rFonts w:ascii="Times New Roman" w:hAnsi="Times New Roman" w:cs="Times New Roman"/>
          <w:b/>
          <w:color w:val="000000" w:themeColor="text1"/>
          <w:sz w:val="28"/>
          <w:szCs w:val="28"/>
          <w:lang w:val="en-US"/>
        </w:rPr>
      </w:pPr>
    </w:p>
    <w:p w14:paraId="40F62F76" w14:textId="77777777" w:rsidR="005A73AA" w:rsidRPr="00FA5482" w:rsidRDefault="005A73AA" w:rsidP="00E54308">
      <w:pPr>
        <w:spacing w:after="0" w:line="280" w:lineRule="exact"/>
        <w:jc w:val="right"/>
        <w:rPr>
          <w:rFonts w:ascii="Times New Roman" w:hAnsi="Times New Roman" w:cs="Times New Roman"/>
          <w:b/>
          <w:color w:val="000000" w:themeColor="text1"/>
          <w:sz w:val="28"/>
          <w:szCs w:val="28"/>
          <w:lang w:val="en-US"/>
        </w:rPr>
      </w:pPr>
    </w:p>
    <w:p w14:paraId="4E8D3606" w14:textId="77777777" w:rsidR="005A73AA" w:rsidRPr="00FA5482" w:rsidRDefault="005A73AA" w:rsidP="00E54308">
      <w:pPr>
        <w:spacing w:after="0" w:line="280" w:lineRule="exact"/>
        <w:jc w:val="right"/>
        <w:rPr>
          <w:rFonts w:ascii="Times New Roman" w:hAnsi="Times New Roman" w:cs="Times New Roman"/>
          <w:b/>
          <w:color w:val="000000" w:themeColor="text1"/>
          <w:sz w:val="28"/>
          <w:szCs w:val="28"/>
          <w:lang w:val="en-US"/>
        </w:rPr>
      </w:pPr>
    </w:p>
    <w:p w14:paraId="30DF5C46" w14:textId="77777777" w:rsidR="005A73AA" w:rsidRPr="00FA5482" w:rsidRDefault="005A73AA" w:rsidP="00E54308">
      <w:pPr>
        <w:spacing w:after="0" w:line="280" w:lineRule="exact"/>
        <w:jc w:val="right"/>
        <w:rPr>
          <w:rFonts w:ascii="Times New Roman" w:hAnsi="Times New Roman" w:cs="Times New Roman"/>
          <w:b/>
          <w:color w:val="000000" w:themeColor="text1"/>
          <w:sz w:val="28"/>
          <w:szCs w:val="28"/>
          <w:lang w:val="en-US"/>
        </w:rPr>
      </w:pPr>
    </w:p>
    <w:p w14:paraId="4CC9947C" w14:textId="77777777" w:rsidR="00B5794B" w:rsidRPr="00B5794B" w:rsidRDefault="00B5794B" w:rsidP="00B5794B">
      <w:pPr>
        <w:spacing w:after="0" w:line="280" w:lineRule="exact"/>
        <w:jc w:val="right"/>
        <w:rPr>
          <w:rFonts w:ascii="Times New Roman" w:hAnsi="Times New Roman" w:cs="Times New Roman"/>
          <w:b/>
          <w:color w:val="000000" w:themeColor="text1"/>
          <w:sz w:val="28"/>
          <w:szCs w:val="28"/>
          <w:lang w:val="en-US"/>
        </w:rPr>
      </w:pPr>
      <w:r w:rsidRPr="00B5794B">
        <w:rPr>
          <w:rFonts w:ascii="Times New Roman" w:hAnsi="Times New Roman" w:cs="Times New Roman"/>
          <w:b/>
          <w:color w:val="000000" w:themeColor="text1"/>
          <w:sz w:val="28"/>
          <w:szCs w:val="28"/>
          <w:lang w:val="en-US"/>
        </w:rPr>
        <w:t>Appendix</w:t>
      </w:r>
    </w:p>
    <w:p w14:paraId="6C523F3F" w14:textId="77777777" w:rsidR="00B5794B" w:rsidRPr="00B5794B" w:rsidRDefault="00B5794B" w:rsidP="00B5794B">
      <w:pPr>
        <w:spacing w:after="0" w:line="280" w:lineRule="exact"/>
        <w:jc w:val="both"/>
        <w:rPr>
          <w:rFonts w:ascii="Times New Roman" w:hAnsi="Times New Roman" w:cs="Times New Roman"/>
          <w:b/>
          <w:color w:val="000000" w:themeColor="text1"/>
          <w:sz w:val="28"/>
          <w:szCs w:val="28"/>
          <w:lang w:val="en-US"/>
        </w:rPr>
      </w:pPr>
    </w:p>
    <w:p w14:paraId="6D319911" w14:textId="2A514ACD" w:rsidR="00B478BD" w:rsidRPr="00B5794B" w:rsidRDefault="00B5794B" w:rsidP="00B5794B">
      <w:pPr>
        <w:spacing w:after="0" w:line="280" w:lineRule="exact"/>
        <w:jc w:val="both"/>
        <w:rPr>
          <w:rFonts w:ascii="Times New Roman" w:hAnsi="Times New Roman" w:cs="Times New Roman"/>
          <w:b/>
          <w:bCs/>
          <w:color w:val="000000" w:themeColor="text1"/>
          <w:sz w:val="28"/>
          <w:szCs w:val="28"/>
          <w:lang w:val="en-US"/>
        </w:rPr>
      </w:pPr>
      <w:r w:rsidRPr="00B5794B">
        <w:rPr>
          <w:rFonts w:ascii="Times New Roman" w:hAnsi="Times New Roman" w:cs="Times New Roman"/>
          <w:b/>
          <w:color w:val="000000" w:themeColor="text1"/>
          <w:sz w:val="28"/>
          <w:szCs w:val="28"/>
          <w:lang w:val="en-US"/>
        </w:rPr>
        <w:t>List of necessary barrier-free environment and special conditions planned to be created within the framework of the project</w:t>
      </w:r>
    </w:p>
    <w:tbl>
      <w:tblPr>
        <w:tblStyle w:val="a3"/>
        <w:tblW w:w="0" w:type="auto"/>
        <w:tblLook w:val="04A0" w:firstRow="1" w:lastRow="0" w:firstColumn="1" w:lastColumn="0" w:noHBand="0" w:noVBand="1"/>
      </w:tblPr>
      <w:tblGrid>
        <w:gridCol w:w="562"/>
        <w:gridCol w:w="8783"/>
      </w:tblGrid>
      <w:tr w:rsidR="00F5695A" w:rsidRPr="00D05730" w14:paraId="24C33AA3" w14:textId="77777777" w:rsidTr="00F5695A">
        <w:trPr>
          <w:cantSplit/>
          <w:trHeight w:val="1134"/>
        </w:trPr>
        <w:tc>
          <w:tcPr>
            <w:tcW w:w="562" w:type="dxa"/>
            <w:textDirection w:val="btLr"/>
          </w:tcPr>
          <w:p w14:paraId="0586D117" w14:textId="29336EB8" w:rsidR="004B385E" w:rsidRPr="00F5695A" w:rsidRDefault="00B5794B" w:rsidP="00F50102">
            <w:pPr>
              <w:spacing w:line="220" w:lineRule="exact"/>
              <w:ind w:left="113" w:right="113"/>
              <w:jc w:val="center"/>
              <w:rPr>
                <w:rFonts w:ascii="Times New Roman" w:hAnsi="Times New Roman" w:cs="Times New Roman"/>
                <w:color w:val="000000" w:themeColor="text1"/>
                <w:sz w:val="26"/>
                <w:szCs w:val="26"/>
              </w:rPr>
            </w:pPr>
            <w:proofErr w:type="spellStart"/>
            <w:r w:rsidRPr="00B5794B">
              <w:rPr>
                <w:rFonts w:ascii="Times New Roman" w:hAnsi="Times New Roman" w:cs="Times New Roman"/>
                <w:i/>
                <w:iCs/>
                <w:color w:val="000000" w:themeColor="text1"/>
                <w:sz w:val="26"/>
                <w:szCs w:val="26"/>
              </w:rPr>
              <w:t>Minsk</w:t>
            </w:r>
            <w:proofErr w:type="spellEnd"/>
            <w:r w:rsidRPr="00B5794B">
              <w:rPr>
                <w:rFonts w:ascii="Times New Roman" w:hAnsi="Times New Roman" w:cs="Times New Roman"/>
                <w:i/>
                <w:iCs/>
                <w:color w:val="000000" w:themeColor="text1"/>
                <w:sz w:val="26"/>
                <w:szCs w:val="26"/>
              </w:rPr>
              <w:t xml:space="preserve"> </w:t>
            </w:r>
            <w:proofErr w:type="spellStart"/>
            <w:r w:rsidRPr="00B5794B">
              <w:rPr>
                <w:rFonts w:ascii="Times New Roman" w:hAnsi="Times New Roman" w:cs="Times New Roman"/>
                <w:i/>
                <w:iCs/>
                <w:color w:val="000000" w:themeColor="text1"/>
                <w:sz w:val="26"/>
                <w:szCs w:val="26"/>
              </w:rPr>
              <w:t>College</w:t>
            </w:r>
            <w:proofErr w:type="spellEnd"/>
            <w:r w:rsidRPr="00B5794B">
              <w:rPr>
                <w:rFonts w:ascii="Times New Roman" w:hAnsi="Times New Roman" w:cs="Times New Roman"/>
                <w:i/>
                <w:iCs/>
                <w:color w:val="000000" w:themeColor="text1"/>
                <w:sz w:val="26"/>
                <w:szCs w:val="26"/>
              </w:rPr>
              <w:t>:</w:t>
            </w:r>
          </w:p>
        </w:tc>
        <w:tc>
          <w:tcPr>
            <w:tcW w:w="8783" w:type="dxa"/>
          </w:tcPr>
          <w:p w14:paraId="52FFF83B" w14:textId="77777777" w:rsidR="00B5794B" w:rsidRPr="00B5794B" w:rsidRDefault="00B5794B" w:rsidP="00B5794B">
            <w:pPr>
              <w:spacing w:line="220" w:lineRule="exact"/>
              <w:jc w:val="both"/>
              <w:rPr>
                <w:rFonts w:ascii="Times New Roman" w:hAnsi="Times New Roman" w:cs="Times New Roman"/>
                <w:b/>
                <w:iCs/>
                <w:color w:val="000000" w:themeColor="text1"/>
                <w:sz w:val="26"/>
                <w:szCs w:val="26"/>
                <w:lang w:val="en-US"/>
              </w:rPr>
            </w:pPr>
            <w:r w:rsidRPr="00B5794B">
              <w:rPr>
                <w:rFonts w:ascii="Times New Roman" w:hAnsi="Times New Roman" w:cs="Times New Roman"/>
                <w:b/>
                <w:iCs/>
                <w:color w:val="000000" w:themeColor="text1"/>
                <w:sz w:val="26"/>
                <w:szCs w:val="26"/>
                <w:lang w:val="en-US"/>
              </w:rPr>
              <w:t xml:space="preserve">To create barrier-free access to all classrooms, workshops and laboratories of the educational and laboratory building of the college, equipped with the necessary equipment to two educational buildings of the college (the educational building at 91 </w:t>
            </w:r>
            <w:proofErr w:type="spellStart"/>
            <w:r w:rsidRPr="00B5794B">
              <w:rPr>
                <w:rFonts w:ascii="Times New Roman" w:hAnsi="Times New Roman" w:cs="Times New Roman"/>
                <w:b/>
                <w:iCs/>
                <w:color w:val="000000" w:themeColor="text1"/>
                <w:sz w:val="26"/>
                <w:szCs w:val="26"/>
                <w:lang w:val="en-US"/>
              </w:rPr>
              <w:t>Kazintsa</w:t>
            </w:r>
            <w:proofErr w:type="spellEnd"/>
            <w:r w:rsidRPr="00B5794B">
              <w:rPr>
                <w:rFonts w:ascii="Times New Roman" w:hAnsi="Times New Roman" w:cs="Times New Roman"/>
                <w:b/>
                <w:iCs/>
                <w:color w:val="000000" w:themeColor="text1"/>
                <w:sz w:val="26"/>
                <w:szCs w:val="26"/>
                <w:lang w:val="en-US"/>
              </w:rPr>
              <w:t xml:space="preserve"> St. and 14 </w:t>
            </w:r>
            <w:proofErr w:type="spellStart"/>
            <w:r w:rsidRPr="00B5794B">
              <w:rPr>
                <w:rFonts w:ascii="Times New Roman" w:hAnsi="Times New Roman" w:cs="Times New Roman"/>
                <w:b/>
                <w:iCs/>
                <w:color w:val="000000" w:themeColor="text1"/>
                <w:sz w:val="26"/>
                <w:szCs w:val="26"/>
                <w:lang w:val="en-US"/>
              </w:rPr>
              <w:t>Knorina</w:t>
            </w:r>
            <w:proofErr w:type="spellEnd"/>
            <w:r w:rsidRPr="00B5794B">
              <w:rPr>
                <w:rFonts w:ascii="Times New Roman" w:hAnsi="Times New Roman" w:cs="Times New Roman"/>
                <w:b/>
                <w:iCs/>
                <w:color w:val="000000" w:themeColor="text1"/>
                <w:sz w:val="26"/>
                <w:szCs w:val="26"/>
                <w:lang w:val="en-US"/>
              </w:rPr>
              <w:t xml:space="preserve"> St.):</w:t>
            </w:r>
          </w:p>
          <w:p w14:paraId="40E2C3F4"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warning and guiding tactile paving slabs, 150 m each;</w:t>
            </w:r>
          </w:p>
          <w:p w14:paraId="56843D48"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warning tactile floor elements, anti-slip strips on the steps of flights of stairs - 1500 units;</w:t>
            </w:r>
          </w:p>
          <w:p w14:paraId="2A2FE499"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information and tactile stickers on the handrails - 24 units;</w:t>
            </w:r>
          </w:p>
          <w:p w14:paraId="0A619B93"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informational speech systems - 30 units;</w:t>
            </w:r>
          </w:p>
          <w:p w14:paraId="5D9A0FA5"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information universal plates - 60 units;</w:t>
            </w:r>
          </w:p>
          <w:p w14:paraId="7A572473"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tactile schemes - 16 units;</w:t>
            </w:r>
          </w:p>
          <w:p w14:paraId="7C1E451D"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yellow round markers - 24 units;</w:t>
            </w:r>
          </w:p>
          <w:p w14:paraId="304E54C2"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w:t>
            </w:r>
            <w:proofErr w:type="gramStart"/>
            <w:r w:rsidRPr="00B5794B">
              <w:rPr>
                <w:rFonts w:ascii="Times New Roman" w:hAnsi="Times New Roman" w:cs="Times New Roman"/>
                <w:bCs/>
                <w:iCs/>
                <w:color w:val="000000" w:themeColor="text1"/>
                <w:sz w:val="26"/>
                <w:szCs w:val="26"/>
                <w:lang w:val="en-US"/>
              </w:rPr>
              <w:t>information</w:t>
            </w:r>
            <w:proofErr w:type="gramEnd"/>
            <w:r w:rsidRPr="00B5794B">
              <w:rPr>
                <w:rFonts w:ascii="Times New Roman" w:hAnsi="Times New Roman" w:cs="Times New Roman"/>
                <w:bCs/>
                <w:iCs/>
                <w:color w:val="000000" w:themeColor="text1"/>
                <w:sz w:val="26"/>
                <w:szCs w:val="26"/>
                <w:lang w:val="en-US"/>
              </w:rPr>
              <w:t xml:space="preserve"> universal signs with Braille - 20 units.</w:t>
            </w:r>
          </w:p>
          <w:p w14:paraId="48166D9E" w14:textId="77777777" w:rsidR="00B5794B" w:rsidRPr="00B5794B" w:rsidRDefault="00B5794B" w:rsidP="00B5794B">
            <w:pPr>
              <w:spacing w:line="220" w:lineRule="exact"/>
              <w:jc w:val="both"/>
              <w:rPr>
                <w:rFonts w:ascii="Times New Roman" w:hAnsi="Times New Roman" w:cs="Times New Roman"/>
                <w:b/>
                <w:iCs/>
                <w:color w:val="000000" w:themeColor="text1"/>
                <w:sz w:val="26"/>
                <w:szCs w:val="26"/>
                <w:lang w:val="en-US"/>
              </w:rPr>
            </w:pPr>
            <w:r w:rsidRPr="00B5794B">
              <w:rPr>
                <w:rFonts w:ascii="Times New Roman" w:hAnsi="Times New Roman" w:cs="Times New Roman"/>
                <w:b/>
                <w:iCs/>
                <w:color w:val="000000" w:themeColor="text1"/>
                <w:sz w:val="26"/>
                <w:szCs w:val="26"/>
                <w:lang w:val="en-US"/>
              </w:rPr>
              <w:t>Equip the “social cafe” with equipment:</w:t>
            </w:r>
          </w:p>
          <w:p w14:paraId="1F7829C1"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- 15 personal special computers for workplaces;</w:t>
            </w:r>
          </w:p>
          <w:p w14:paraId="5FE6A568"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- 2 coffee machines;</w:t>
            </w:r>
          </w:p>
          <w:p w14:paraId="2E646DE2"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interactive whiteboard or wall display (TV);</w:t>
            </w:r>
          </w:p>
          <w:p w14:paraId="5DD84E8B"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multimedia complex (projector + computer);</w:t>
            </w:r>
          </w:p>
          <w:p w14:paraId="4E4A035C"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printing and copying equipment - 4 units;</w:t>
            </w:r>
          </w:p>
          <w:p w14:paraId="21046EA5" w14:textId="77777777" w:rsidR="004B385E" w:rsidRDefault="00B5794B" w:rsidP="00B5794B">
            <w:pPr>
              <w:tabs>
                <w:tab w:val="left" w:pos="328"/>
                <w:tab w:val="left" w:pos="1036"/>
              </w:tabs>
              <w:spacing w:line="220" w:lineRule="exact"/>
              <w:ind w:firstLine="336"/>
              <w:contextualSpacing/>
              <w:jc w:val="both"/>
              <w:textAlignment w:val="baseline"/>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- 2 information stands (length 1.5m, width 1m);</w:t>
            </w:r>
          </w:p>
          <w:p w14:paraId="20101A07" w14:textId="43BC11D2" w:rsidR="00B5794B" w:rsidRPr="00B5794B" w:rsidRDefault="00B5794B" w:rsidP="00B5794B">
            <w:pPr>
              <w:tabs>
                <w:tab w:val="left" w:pos="328"/>
                <w:tab w:val="left" w:pos="1036"/>
              </w:tabs>
              <w:spacing w:line="220" w:lineRule="exact"/>
              <w:ind w:firstLine="336"/>
              <w:contextualSpacing/>
              <w:jc w:val="both"/>
              <w:textAlignment w:val="baseline"/>
              <w:rPr>
                <w:rFonts w:ascii="Times New Roman" w:hAnsi="Times New Roman" w:cs="Times New Roman"/>
                <w:bCs/>
                <w:strike/>
                <w:color w:val="000000" w:themeColor="text1"/>
                <w:sz w:val="26"/>
                <w:szCs w:val="26"/>
                <w:lang w:val="en-US"/>
              </w:rPr>
            </w:pPr>
          </w:p>
        </w:tc>
      </w:tr>
      <w:tr w:rsidR="00F5695A" w:rsidRPr="00D05730" w14:paraId="7E782503" w14:textId="77777777" w:rsidTr="00F5695A">
        <w:trPr>
          <w:cantSplit/>
          <w:trHeight w:val="1134"/>
        </w:trPr>
        <w:tc>
          <w:tcPr>
            <w:tcW w:w="562" w:type="dxa"/>
            <w:textDirection w:val="btLr"/>
          </w:tcPr>
          <w:p w14:paraId="70AD4C9D" w14:textId="0A3C747B" w:rsidR="004B385E" w:rsidRPr="00F5695A" w:rsidRDefault="00B5794B" w:rsidP="00F50102">
            <w:pPr>
              <w:spacing w:line="220" w:lineRule="exact"/>
              <w:ind w:left="113" w:right="113"/>
              <w:jc w:val="center"/>
              <w:rPr>
                <w:rFonts w:ascii="Times New Roman" w:hAnsi="Times New Roman" w:cs="Times New Roman"/>
                <w:color w:val="000000" w:themeColor="text1"/>
                <w:sz w:val="26"/>
                <w:szCs w:val="26"/>
              </w:rPr>
            </w:pPr>
            <w:proofErr w:type="spellStart"/>
            <w:r w:rsidRPr="00B5794B">
              <w:rPr>
                <w:rFonts w:ascii="Times New Roman" w:hAnsi="Times New Roman" w:cs="Times New Roman"/>
                <w:i/>
                <w:iCs/>
                <w:color w:val="000000" w:themeColor="text1"/>
                <w:sz w:val="26"/>
                <w:szCs w:val="26"/>
              </w:rPr>
              <w:t>Soligorsk</w:t>
            </w:r>
            <w:proofErr w:type="spellEnd"/>
            <w:r w:rsidRPr="00B5794B">
              <w:rPr>
                <w:rFonts w:ascii="Times New Roman" w:hAnsi="Times New Roman" w:cs="Times New Roman"/>
                <w:i/>
                <w:iCs/>
                <w:color w:val="000000" w:themeColor="text1"/>
                <w:sz w:val="26"/>
                <w:szCs w:val="26"/>
              </w:rPr>
              <w:t xml:space="preserve"> </w:t>
            </w:r>
            <w:proofErr w:type="spellStart"/>
            <w:r w:rsidRPr="00B5794B">
              <w:rPr>
                <w:rFonts w:ascii="Times New Roman" w:hAnsi="Times New Roman" w:cs="Times New Roman"/>
                <w:i/>
                <w:iCs/>
                <w:color w:val="000000" w:themeColor="text1"/>
                <w:sz w:val="26"/>
                <w:szCs w:val="26"/>
              </w:rPr>
              <w:t>College</w:t>
            </w:r>
            <w:proofErr w:type="spellEnd"/>
          </w:p>
        </w:tc>
        <w:tc>
          <w:tcPr>
            <w:tcW w:w="8783" w:type="dxa"/>
          </w:tcPr>
          <w:p w14:paraId="3E58F9DA" w14:textId="77777777" w:rsidR="00B5794B" w:rsidRPr="00B5794B" w:rsidRDefault="00B5794B" w:rsidP="00B5794B">
            <w:pPr>
              <w:spacing w:line="220" w:lineRule="exact"/>
              <w:jc w:val="both"/>
              <w:rPr>
                <w:rFonts w:ascii="Times New Roman" w:hAnsi="Times New Roman" w:cs="Times New Roman"/>
                <w:b/>
                <w:iCs/>
                <w:color w:val="000000" w:themeColor="text1"/>
                <w:sz w:val="26"/>
                <w:szCs w:val="26"/>
                <w:lang w:val="en-US"/>
              </w:rPr>
            </w:pPr>
            <w:r w:rsidRPr="00B5794B">
              <w:rPr>
                <w:rFonts w:ascii="Times New Roman" w:hAnsi="Times New Roman" w:cs="Times New Roman"/>
                <w:b/>
                <w:iCs/>
                <w:color w:val="000000" w:themeColor="text1"/>
                <w:sz w:val="26"/>
                <w:szCs w:val="26"/>
                <w:lang w:val="en-US"/>
              </w:rPr>
              <w:t>To create barrier-free access to the educational building No. 1 (</w:t>
            </w:r>
            <w:proofErr w:type="spellStart"/>
            <w:r w:rsidRPr="00B5794B">
              <w:rPr>
                <w:rFonts w:ascii="Times New Roman" w:hAnsi="Times New Roman" w:cs="Times New Roman"/>
                <w:b/>
                <w:iCs/>
                <w:color w:val="000000" w:themeColor="text1"/>
                <w:sz w:val="26"/>
                <w:szCs w:val="26"/>
                <w:lang w:val="en-US"/>
              </w:rPr>
              <w:t>L.Komsomol</w:t>
            </w:r>
            <w:proofErr w:type="spellEnd"/>
            <w:r w:rsidRPr="00B5794B">
              <w:rPr>
                <w:rFonts w:ascii="Times New Roman" w:hAnsi="Times New Roman" w:cs="Times New Roman"/>
                <w:b/>
                <w:iCs/>
                <w:color w:val="000000" w:themeColor="text1"/>
                <w:sz w:val="26"/>
                <w:szCs w:val="26"/>
                <w:lang w:val="en-US"/>
              </w:rPr>
              <w:t xml:space="preserve"> St., 41) of the college and special conditions for mastering specialties for persons with physical disabilities "Computer operator", "Clerk </w:t>
            </w:r>
            <w:proofErr w:type="spellStart"/>
            <w:r w:rsidRPr="00B5794B">
              <w:rPr>
                <w:rFonts w:ascii="Times New Roman" w:hAnsi="Times New Roman" w:cs="Times New Roman"/>
                <w:b/>
                <w:iCs/>
                <w:color w:val="000000" w:themeColor="text1"/>
                <w:sz w:val="26"/>
                <w:szCs w:val="26"/>
                <w:lang w:val="en-US"/>
              </w:rPr>
              <w:t>clerk</w:t>
            </w:r>
            <w:proofErr w:type="spellEnd"/>
            <w:r w:rsidRPr="00B5794B">
              <w:rPr>
                <w:rFonts w:ascii="Times New Roman" w:hAnsi="Times New Roman" w:cs="Times New Roman"/>
                <w:b/>
                <w:iCs/>
                <w:color w:val="000000" w:themeColor="text1"/>
                <w:sz w:val="26"/>
                <w:szCs w:val="26"/>
                <w:lang w:val="en-US"/>
              </w:rPr>
              <w:t>", "Secretary":</w:t>
            </w:r>
          </w:p>
          <w:p w14:paraId="7675EE45"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installation of a ramp;</w:t>
            </w:r>
          </w:p>
          <w:p w14:paraId="2542C840"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refurbishment of the classroom and hygiene room and individual facilities for persons with impaired functions of the musculoskeletal system</w:t>
            </w:r>
          </w:p>
          <w:p w14:paraId="0E090A68"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equipment with warning tactile floor elements - 400 units;</w:t>
            </w:r>
          </w:p>
          <w:p w14:paraId="0BE0F261"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information speech systems - 5 units;</w:t>
            </w:r>
          </w:p>
          <w:p w14:paraId="4FBF285D"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information universal plates - 15 units;</w:t>
            </w:r>
          </w:p>
          <w:p w14:paraId="737C494E"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tactile schemes - 4 units;</w:t>
            </w:r>
          </w:p>
          <w:p w14:paraId="02152728"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yellow round markers - 8 units;</w:t>
            </w:r>
          </w:p>
          <w:p w14:paraId="008BD9B7"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mnemonic diagrams of movement on the first floor;</w:t>
            </w:r>
          </w:p>
          <w:p w14:paraId="102BED18"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tactile warning stickers;</w:t>
            </w:r>
          </w:p>
          <w:p w14:paraId="00337142"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xml:space="preserve">- </w:t>
            </w:r>
            <w:proofErr w:type="gramStart"/>
            <w:r w:rsidRPr="00B5794B">
              <w:rPr>
                <w:rFonts w:ascii="Times New Roman" w:hAnsi="Times New Roman" w:cs="Times New Roman"/>
                <w:bCs/>
                <w:iCs/>
                <w:color w:val="000000" w:themeColor="text1"/>
                <w:sz w:val="26"/>
                <w:szCs w:val="26"/>
                <w:lang w:val="en-US"/>
              </w:rPr>
              <w:t>speech</w:t>
            </w:r>
            <w:proofErr w:type="gramEnd"/>
            <w:r w:rsidRPr="00B5794B">
              <w:rPr>
                <w:rFonts w:ascii="Times New Roman" w:hAnsi="Times New Roman" w:cs="Times New Roman"/>
                <w:bCs/>
                <w:iCs/>
                <w:color w:val="000000" w:themeColor="text1"/>
                <w:sz w:val="26"/>
                <w:szCs w:val="26"/>
                <w:lang w:val="en-US"/>
              </w:rPr>
              <w:t xml:space="preserve"> informants and movement system.</w:t>
            </w:r>
          </w:p>
          <w:p w14:paraId="508C9286"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purchase of a cargo-passenger vehicle with a lowering lift;</w:t>
            </w:r>
          </w:p>
          <w:p w14:paraId="3BDE0EC1"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Equip classrooms with equipment:</w:t>
            </w:r>
          </w:p>
          <w:p w14:paraId="50E8E804"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interactive touch panel - 1 piece;</w:t>
            </w:r>
          </w:p>
          <w:p w14:paraId="1219BC7E"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laptops - 10pcs,</w:t>
            </w:r>
          </w:p>
          <w:p w14:paraId="0060FBDA"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software for persons with physical disabilities;</w:t>
            </w:r>
          </w:p>
          <w:p w14:paraId="23AA9803"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sound amplifying equipment;</w:t>
            </w:r>
          </w:p>
          <w:p w14:paraId="62967F4F"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special mats for lying down - 10 pcs;</w:t>
            </w:r>
          </w:p>
          <w:p w14:paraId="429EE838" w14:textId="77777777" w:rsidR="00B5794B" w:rsidRPr="00B5794B" w:rsidRDefault="00B5794B" w:rsidP="00B5794B">
            <w:pPr>
              <w:spacing w:line="220" w:lineRule="exact"/>
              <w:jc w:val="both"/>
              <w:rPr>
                <w:rFonts w:ascii="Times New Roman" w:hAnsi="Times New Roman" w:cs="Times New Roman"/>
                <w:bCs/>
                <w:iCs/>
                <w:color w:val="000000" w:themeColor="text1"/>
                <w:sz w:val="26"/>
                <w:szCs w:val="26"/>
                <w:lang w:val="en-US"/>
              </w:rPr>
            </w:pPr>
            <w:r w:rsidRPr="00B5794B">
              <w:rPr>
                <w:rFonts w:ascii="Times New Roman" w:hAnsi="Times New Roman" w:cs="Times New Roman"/>
                <w:bCs/>
                <w:iCs/>
                <w:color w:val="000000" w:themeColor="text1"/>
                <w:sz w:val="26"/>
                <w:szCs w:val="26"/>
                <w:lang w:val="en-US"/>
              </w:rPr>
              <w:t xml:space="preserve">- </w:t>
            </w:r>
            <w:proofErr w:type="spellStart"/>
            <w:r w:rsidRPr="00B5794B">
              <w:rPr>
                <w:rFonts w:ascii="Times New Roman" w:hAnsi="Times New Roman" w:cs="Times New Roman"/>
                <w:bCs/>
                <w:iCs/>
                <w:color w:val="000000" w:themeColor="text1"/>
                <w:sz w:val="26"/>
                <w:szCs w:val="26"/>
                <w:lang w:val="en-US"/>
              </w:rPr>
              <w:t>audiotactile</w:t>
            </w:r>
            <w:proofErr w:type="spellEnd"/>
            <w:r w:rsidRPr="00B5794B">
              <w:rPr>
                <w:rFonts w:ascii="Times New Roman" w:hAnsi="Times New Roman" w:cs="Times New Roman"/>
                <w:bCs/>
                <w:iCs/>
                <w:color w:val="000000" w:themeColor="text1"/>
                <w:sz w:val="26"/>
                <w:szCs w:val="26"/>
                <w:lang w:val="en-US"/>
              </w:rPr>
              <w:t xml:space="preserve"> tablet-5 pcs;</w:t>
            </w:r>
          </w:p>
          <w:p w14:paraId="4361153A" w14:textId="653F831C" w:rsidR="004B385E" w:rsidRPr="00B5794B" w:rsidRDefault="00B5794B" w:rsidP="00B5794B">
            <w:pPr>
              <w:spacing w:line="220" w:lineRule="exact"/>
              <w:jc w:val="both"/>
              <w:rPr>
                <w:rFonts w:ascii="Times New Roman" w:hAnsi="Times New Roman" w:cs="Times New Roman"/>
                <w:color w:val="000000" w:themeColor="text1"/>
                <w:sz w:val="26"/>
                <w:szCs w:val="26"/>
                <w:lang w:val="en-US"/>
              </w:rPr>
            </w:pPr>
            <w:r w:rsidRPr="00B5794B">
              <w:rPr>
                <w:rFonts w:ascii="Times New Roman" w:hAnsi="Times New Roman" w:cs="Times New Roman"/>
                <w:bCs/>
                <w:iCs/>
                <w:color w:val="000000" w:themeColor="text1"/>
                <w:sz w:val="26"/>
                <w:szCs w:val="26"/>
                <w:lang w:val="en-US"/>
              </w:rPr>
              <w:t xml:space="preserve">- </w:t>
            </w:r>
            <w:proofErr w:type="gramStart"/>
            <w:r w:rsidRPr="00B5794B">
              <w:rPr>
                <w:rFonts w:ascii="Times New Roman" w:hAnsi="Times New Roman" w:cs="Times New Roman"/>
                <w:bCs/>
                <w:iCs/>
                <w:color w:val="000000" w:themeColor="text1"/>
                <w:sz w:val="26"/>
                <w:szCs w:val="26"/>
                <w:lang w:val="en-US"/>
              </w:rPr>
              <w:t>workplaces</w:t>
            </w:r>
            <w:proofErr w:type="gramEnd"/>
            <w:r w:rsidRPr="00B5794B">
              <w:rPr>
                <w:rFonts w:ascii="Times New Roman" w:hAnsi="Times New Roman" w:cs="Times New Roman"/>
                <w:bCs/>
                <w:iCs/>
                <w:color w:val="000000" w:themeColor="text1"/>
                <w:sz w:val="26"/>
                <w:szCs w:val="26"/>
                <w:lang w:val="en-US"/>
              </w:rPr>
              <w:t xml:space="preserve"> for students with impaired functions of the musculoskeletal system - 10 pcs.</w:t>
            </w:r>
          </w:p>
        </w:tc>
      </w:tr>
      <w:tr w:rsidR="00F5695A" w:rsidRPr="00F5695A" w14:paraId="1E724C80" w14:textId="77777777" w:rsidTr="00F5695A">
        <w:trPr>
          <w:cantSplit/>
          <w:trHeight w:val="1134"/>
        </w:trPr>
        <w:tc>
          <w:tcPr>
            <w:tcW w:w="562" w:type="dxa"/>
            <w:textDirection w:val="btLr"/>
          </w:tcPr>
          <w:p w14:paraId="6230E736" w14:textId="5E8919FA" w:rsidR="004B385E" w:rsidRPr="00F5695A" w:rsidRDefault="00B5794B" w:rsidP="000C4BB1">
            <w:pPr>
              <w:spacing w:line="220" w:lineRule="exact"/>
              <w:ind w:left="113" w:right="113"/>
              <w:jc w:val="center"/>
              <w:rPr>
                <w:rFonts w:ascii="Times New Roman" w:hAnsi="Times New Roman" w:cs="Times New Roman"/>
                <w:i/>
                <w:color w:val="000000" w:themeColor="text1"/>
                <w:sz w:val="26"/>
                <w:szCs w:val="26"/>
              </w:rPr>
            </w:pPr>
            <w:proofErr w:type="spellStart"/>
            <w:r w:rsidRPr="00B5794B">
              <w:rPr>
                <w:rFonts w:ascii="Times New Roman" w:hAnsi="Times New Roman" w:cs="Times New Roman"/>
                <w:i/>
                <w:iCs/>
                <w:color w:val="000000" w:themeColor="text1"/>
                <w:sz w:val="26"/>
                <w:szCs w:val="26"/>
              </w:rPr>
              <w:lastRenderedPageBreak/>
              <w:t>Vitebsk</w:t>
            </w:r>
            <w:proofErr w:type="spellEnd"/>
            <w:r w:rsidRPr="00B5794B">
              <w:rPr>
                <w:rFonts w:ascii="Times New Roman" w:hAnsi="Times New Roman" w:cs="Times New Roman"/>
                <w:i/>
                <w:iCs/>
                <w:color w:val="000000" w:themeColor="text1"/>
                <w:sz w:val="26"/>
                <w:szCs w:val="26"/>
              </w:rPr>
              <w:t xml:space="preserve"> </w:t>
            </w:r>
            <w:proofErr w:type="spellStart"/>
            <w:r w:rsidRPr="00B5794B">
              <w:rPr>
                <w:rFonts w:ascii="Times New Roman" w:hAnsi="Times New Roman" w:cs="Times New Roman"/>
                <w:i/>
                <w:iCs/>
                <w:color w:val="000000" w:themeColor="text1"/>
                <w:sz w:val="26"/>
                <w:szCs w:val="26"/>
              </w:rPr>
              <w:t>College</w:t>
            </w:r>
            <w:proofErr w:type="spellEnd"/>
          </w:p>
        </w:tc>
        <w:tc>
          <w:tcPr>
            <w:tcW w:w="8783" w:type="dxa"/>
          </w:tcPr>
          <w:p w14:paraId="62F392FF" w14:textId="77777777" w:rsidR="00B5794B" w:rsidRPr="00B5794B" w:rsidRDefault="00B5794B" w:rsidP="00B5794B">
            <w:pPr>
              <w:spacing w:line="220" w:lineRule="exact"/>
              <w:jc w:val="both"/>
              <w:rPr>
                <w:rFonts w:ascii="Times New Roman" w:eastAsia="Calibri" w:hAnsi="Times New Roman" w:cs="Times New Roman"/>
                <w:b/>
                <w:color w:val="000000" w:themeColor="text1"/>
                <w:sz w:val="26"/>
                <w:szCs w:val="26"/>
                <w:lang w:val="en-US"/>
              </w:rPr>
            </w:pPr>
            <w:r w:rsidRPr="00B5794B">
              <w:rPr>
                <w:rFonts w:ascii="Times New Roman" w:eastAsia="Calibri" w:hAnsi="Times New Roman" w:cs="Times New Roman"/>
                <w:b/>
                <w:color w:val="000000" w:themeColor="text1"/>
                <w:sz w:val="26"/>
                <w:szCs w:val="26"/>
                <w:lang w:val="en-US"/>
              </w:rPr>
              <w:t>Create barrier-free access in building No. 2 at 20 Tereshkova Street to all classrooms, workshops and laboratories of the educational and laboratory building of the college, equip with the necessary equipment:</w:t>
            </w:r>
          </w:p>
          <w:p w14:paraId="355B1D2D" w14:textId="77777777" w:rsidR="00B5794B" w:rsidRPr="00B5794B" w:rsidRDefault="00B5794B" w:rsidP="00B5794B">
            <w:pPr>
              <w:spacing w:line="220" w:lineRule="exact"/>
              <w:jc w:val="both"/>
              <w:rPr>
                <w:rFonts w:ascii="Times New Roman" w:eastAsia="Calibri" w:hAnsi="Times New Roman" w:cs="Times New Roman"/>
                <w:bCs/>
                <w:color w:val="000000" w:themeColor="text1"/>
                <w:sz w:val="26"/>
                <w:szCs w:val="26"/>
                <w:lang w:val="en-US"/>
              </w:rPr>
            </w:pPr>
            <w:r w:rsidRPr="00B5794B">
              <w:rPr>
                <w:rFonts w:ascii="Times New Roman" w:eastAsia="Calibri" w:hAnsi="Times New Roman" w:cs="Times New Roman"/>
                <w:bCs/>
                <w:color w:val="000000" w:themeColor="text1"/>
                <w:sz w:val="26"/>
                <w:szCs w:val="26"/>
                <w:lang w:val="en-US"/>
              </w:rPr>
              <w:t>- ramps;</w:t>
            </w:r>
          </w:p>
          <w:p w14:paraId="037B0757" w14:textId="77777777" w:rsidR="00B5794B" w:rsidRPr="00B5794B" w:rsidRDefault="00B5794B" w:rsidP="00B5794B">
            <w:pPr>
              <w:spacing w:line="220" w:lineRule="exact"/>
              <w:jc w:val="both"/>
              <w:rPr>
                <w:rFonts w:ascii="Times New Roman" w:eastAsia="Calibri" w:hAnsi="Times New Roman" w:cs="Times New Roman"/>
                <w:bCs/>
                <w:color w:val="000000" w:themeColor="text1"/>
                <w:sz w:val="26"/>
                <w:szCs w:val="26"/>
                <w:lang w:val="en-US"/>
              </w:rPr>
            </w:pPr>
            <w:r w:rsidRPr="00B5794B">
              <w:rPr>
                <w:rFonts w:ascii="Times New Roman" w:eastAsia="Calibri" w:hAnsi="Times New Roman" w:cs="Times New Roman"/>
                <w:bCs/>
                <w:color w:val="000000" w:themeColor="text1"/>
                <w:sz w:val="26"/>
                <w:szCs w:val="26"/>
                <w:lang w:val="en-US"/>
              </w:rPr>
              <w:t>- lifts;</w:t>
            </w:r>
          </w:p>
          <w:p w14:paraId="21D54CBB" w14:textId="77777777" w:rsidR="00B5794B" w:rsidRPr="00B5794B" w:rsidRDefault="00B5794B" w:rsidP="00B5794B">
            <w:pPr>
              <w:spacing w:line="220" w:lineRule="exact"/>
              <w:jc w:val="both"/>
              <w:rPr>
                <w:rFonts w:ascii="Times New Roman" w:eastAsia="Calibri" w:hAnsi="Times New Roman" w:cs="Times New Roman"/>
                <w:bCs/>
                <w:color w:val="000000" w:themeColor="text1"/>
                <w:sz w:val="26"/>
                <w:szCs w:val="26"/>
                <w:lang w:val="en-US"/>
              </w:rPr>
            </w:pPr>
            <w:r w:rsidRPr="00B5794B">
              <w:rPr>
                <w:rFonts w:ascii="Times New Roman" w:eastAsia="Calibri" w:hAnsi="Times New Roman" w:cs="Times New Roman"/>
                <w:bCs/>
                <w:color w:val="000000" w:themeColor="text1"/>
                <w:sz w:val="26"/>
                <w:szCs w:val="26"/>
                <w:lang w:val="en-US"/>
              </w:rPr>
              <w:t>- systems of information signs for the deaf, mnemonic diagrams;</w:t>
            </w:r>
          </w:p>
          <w:p w14:paraId="0EED5749" w14:textId="77777777" w:rsidR="00B5794B" w:rsidRPr="00B5794B" w:rsidRDefault="00B5794B" w:rsidP="00B5794B">
            <w:pPr>
              <w:spacing w:line="220" w:lineRule="exact"/>
              <w:jc w:val="both"/>
              <w:rPr>
                <w:rFonts w:ascii="Times New Roman" w:eastAsia="Calibri" w:hAnsi="Times New Roman" w:cs="Times New Roman"/>
                <w:bCs/>
                <w:color w:val="000000" w:themeColor="text1"/>
                <w:sz w:val="26"/>
                <w:szCs w:val="26"/>
                <w:lang w:val="en-US"/>
              </w:rPr>
            </w:pPr>
            <w:r w:rsidRPr="00B5794B">
              <w:rPr>
                <w:rFonts w:ascii="Times New Roman" w:eastAsia="Calibri" w:hAnsi="Times New Roman" w:cs="Times New Roman"/>
                <w:bCs/>
                <w:color w:val="000000" w:themeColor="text1"/>
                <w:sz w:val="26"/>
                <w:szCs w:val="26"/>
                <w:lang w:val="en-US"/>
              </w:rPr>
              <w:t>- information boards;</w:t>
            </w:r>
          </w:p>
          <w:p w14:paraId="423A4B95" w14:textId="77777777" w:rsidR="00B5794B" w:rsidRPr="00B5794B" w:rsidRDefault="00B5794B" w:rsidP="00B5794B">
            <w:pPr>
              <w:spacing w:line="220" w:lineRule="exact"/>
              <w:jc w:val="both"/>
              <w:rPr>
                <w:rFonts w:ascii="Times New Roman" w:eastAsia="Calibri" w:hAnsi="Times New Roman" w:cs="Times New Roman"/>
                <w:bCs/>
                <w:color w:val="000000" w:themeColor="text1"/>
                <w:sz w:val="26"/>
                <w:szCs w:val="26"/>
                <w:lang w:val="en-US"/>
              </w:rPr>
            </w:pPr>
            <w:r w:rsidRPr="00B5794B">
              <w:rPr>
                <w:rFonts w:ascii="Times New Roman" w:eastAsia="Calibri" w:hAnsi="Times New Roman" w:cs="Times New Roman"/>
                <w:bCs/>
                <w:color w:val="000000" w:themeColor="text1"/>
                <w:sz w:val="26"/>
                <w:szCs w:val="26"/>
                <w:lang w:val="en-US"/>
              </w:rPr>
              <w:t>- information terminals for persons with disabilities;</w:t>
            </w:r>
          </w:p>
          <w:p w14:paraId="51727895" w14:textId="77777777" w:rsidR="00B5794B" w:rsidRPr="00B5794B" w:rsidRDefault="00B5794B" w:rsidP="00B5794B">
            <w:pPr>
              <w:spacing w:line="220" w:lineRule="exact"/>
              <w:jc w:val="both"/>
              <w:rPr>
                <w:rFonts w:ascii="Times New Roman" w:eastAsia="Calibri" w:hAnsi="Times New Roman" w:cs="Times New Roman"/>
                <w:bCs/>
                <w:color w:val="000000" w:themeColor="text1"/>
                <w:sz w:val="26"/>
                <w:szCs w:val="26"/>
                <w:lang w:val="en-US"/>
              </w:rPr>
            </w:pPr>
            <w:r w:rsidRPr="00B5794B">
              <w:rPr>
                <w:rFonts w:ascii="Times New Roman" w:eastAsia="Calibri" w:hAnsi="Times New Roman" w:cs="Times New Roman"/>
                <w:bCs/>
                <w:color w:val="000000" w:themeColor="text1"/>
                <w:sz w:val="26"/>
                <w:szCs w:val="26"/>
                <w:lang w:val="en-US"/>
              </w:rPr>
              <w:t xml:space="preserve">- </w:t>
            </w:r>
            <w:proofErr w:type="spellStart"/>
            <w:r w:rsidRPr="00B5794B">
              <w:rPr>
                <w:rFonts w:ascii="Times New Roman" w:eastAsia="Calibri" w:hAnsi="Times New Roman" w:cs="Times New Roman"/>
                <w:bCs/>
                <w:color w:val="000000" w:themeColor="text1"/>
                <w:sz w:val="26"/>
                <w:szCs w:val="26"/>
                <w:lang w:val="en-US"/>
              </w:rPr>
              <w:t>Acustic</w:t>
            </w:r>
            <w:proofErr w:type="spellEnd"/>
            <w:r w:rsidRPr="00B5794B">
              <w:rPr>
                <w:rFonts w:ascii="Times New Roman" w:eastAsia="Calibri" w:hAnsi="Times New Roman" w:cs="Times New Roman"/>
                <w:bCs/>
                <w:color w:val="000000" w:themeColor="text1"/>
                <w:sz w:val="26"/>
                <w:szCs w:val="26"/>
                <w:lang w:val="en-US"/>
              </w:rPr>
              <w:t xml:space="preserve"> systems;</w:t>
            </w:r>
          </w:p>
          <w:p w14:paraId="2F88C3B9" w14:textId="77777777" w:rsidR="00B5794B" w:rsidRPr="00B5794B" w:rsidRDefault="00B5794B" w:rsidP="00B5794B">
            <w:pPr>
              <w:spacing w:line="220" w:lineRule="exact"/>
              <w:jc w:val="both"/>
              <w:rPr>
                <w:rFonts w:ascii="Times New Roman" w:eastAsia="Calibri" w:hAnsi="Times New Roman" w:cs="Times New Roman"/>
                <w:bCs/>
                <w:color w:val="000000" w:themeColor="text1"/>
                <w:sz w:val="26"/>
                <w:szCs w:val="26"/>
                <w:lang w:val="en-US"/>
              </w:rPr>
            </w:pPr>
            <w:r w:rsidRPr="00B5794B">
              <w:rPr>
                <w:rFonts w:ascii="Times New Roman" w:eastAsia="Calibri" w:hAnsi="Times New Roman" w:cs="Times New Roman"/>
                <w:bCs/>
                <w:color w:val="000000" w:themeColor="text1"/>
                <w:sz w:val="26"/>
                <w:szCs w:val="26"/>
                <w:lang w:val="en-US"/>
              </w:rPr>
              <w:t>- FM-system / radio cabinets;</w:t>
            </w:r>
          </w:p>
          <w:p w14:paraId="2CC950A6" w14:textId="77777777" w:rsidR="00B5794B" w:rsidRPr="00B5794B" w:rsidRDefault="00B5794B" w:rsidP="00B5794B">
            <w:pPr>
              <w:spacing w:line="220" w:lineRule="exact"/>
              <w:jc w:val="both"/>
              <w:rPr>
                <w:rFonts w:ascii="Times New Roman" w:eastAsia="Calibri" w:hAnsi="Times New Roman" w:cs="Times New Roman"/>
                <w:bCs/>
                <w:color w:val="000000" w:themeColor="text1"/>
                <w:sz w:val="26"/>
                <w:szCs w:val="26"/>
                <w:lang w:val="en-US"/>
              </w:rPr>
            </w:pPr>
            <w:r w:rsidRPr="00B5794B">
              <w:rPr>
                <w:rFonts w:ascii="Times New Roman" w:eastAsia="Calibri" w:hAnsi="Times New Roman" w:cs="Times New Roman"/>
                <w:bCs/>
                <w:color w:val="000000" w:themeColor="text1"/>
                <w:sz w:val="26"/>
                <w:szCs w:val="26"/>
                <w:lang w:val="en-US"/>
              </w:rPr>
              <w:t>- personal computers;</w:t>
            </w:r>
          </w:p>
          <w:p w14:paraId="4227ABDF" w14:textId="77777777" w:rsidR="00B5794B" w:rsidRPr="00B5794B" w:rsidRDefault="00B5794B" w:rsidP="00B5794B">
            <w:pPr>
              <w:spacing w:line="220" w:lineRule="exact"/>
              <w:jc w:val="both"/>
              <w:rPr>
                <w:rFonts w:ascii="Times New Roman" w:eastAsia="Calibri" w:hAnsi="Times New Roman" w:cs="Times New Roman"/>
                <w:bCs/>
                <w:color w:val="000000" w:themeColor="text1"/>
                <w:sz w:val="26"/>
                <w:szCs w:val="26"/>
                <w:lang w:val="en-US"/>
              </w:rPr>
            </w:pPr>
            <w:r w:rsidRPr="00B5794B">
              <w:rPr>
                <w:rFonts w:ascii="Times New Roman" w:eastAsia="Calibri" w:hAnsi="Times New Roman" w:cs="Times New Roman"/>
                <w:bCs/>
                <w:color w:val="000000" w:themeColor="text1"/>
                <w:sz w:val="26"/>
                <w:szCs w:val="26"/>
                <w:lang w:val="en-US"/>
              </w:rPr>
              <w:t>- laptops;</w:t>
            </w:r>
          </w:p>
          <w:p w14:paraId="06F9735D" w14:textId="77777777" w:rsidR="00B5794B" w:rsidRPr="00B5794B" w:rsidRDefault="00B5794B" w:rsidP="00B5794B">
            <w:pPr>
              <w:spacing w:line="220" w:lineRule="exact"/>
              <w:jc w:val="both"/>
              <w:rPr>
                <w:rFonts w:ascii="Times New Roman" w:eastAsia="Calibri" w:hAnsi="Times New Roman" w:cs="Times New Roman"/>
                <w:bCs/>
                <w:color w:val="000000" w:themeColor="text1"/>
                <w:sz w:val="26"/>
                <w:szCs w:val="26"/>
                <w:lang w:val="en-US"/>
              </w:rPr>
            </w:pPr>
            <w:r w:rsidRPr="00B5794B">
              <w:rPr>
                <w:rFonts w:ascii="Times New Roman" w:eastAsia="Calibri" w:hAnsi="Times New Roman" w:cs="Times New Roman"/>
                <w:bCs/>
                <w:color w:val="000000" w:themeColor="text1"/>
                <w:sz w:val="26"/>
                <w:szCs w:val="26"/>
                <w:lang w:val="en-US"/>
              </w:rPr>
              <w:t xml:space="preserve">- </w:t>
            </w:r>
            <w:proofErr w:type="spellStart"/>
            <w:r w:rsidRPr="00B5794B">
              <w:rPr>
                <w:rFonts w:ascii="Times New Roman" w:eastAsia="Calibri" w:hAnsi="Times New Roman" w:cs="Times New Roman"/>
                <w:bCs/>
                <w:color w:val="000000" w:themeColor="text1"/>
                <w:sz w:val="26"/>
                <w:szCs w:val="26"/>
                <w:lang w:val="en-US"/>
              </w:rPr>
              <w:t>multiboards</w:t>
            </w:r>
            <w:proofErr w:type="spellEnd"/>
            <w:r w:rsidRPr="00B5794B">
              <w:rPr>
                <w:rFonts w:ascii="Times New Roman" w:eastAsia="Calibri" w:hAnsi="Times New Roman" w:cs="Times New Roman"/>
                <w:bCs/>
                <w:color w:val="000000" w:themeColor="text1"/>
                <w:sz w:val="26"/>
                <w:szCs w:val="26"/>
                <w:lang w:val="en-US"/>
              </w:rPr>
              <w:t>;</w:t>
            </w:r>
          </w:p>
          <w:p w14:paraId="2ACB7919" w14:textId="77777777" w:rsidR="00B5794B" w:rsidRPr="00B5794B" w:rsidRDefault="00B5794B" w:rsidP="00B5794B">
            <w:pPr>
              <w:spacing w:line="220" w:lineRule="exact"/>
              <w:jc w:val="both"/>
              <w:rPr>
                <w:rFonts w:ascii="Times New Roman" w:eastAsia="Calibri" w:hAnsi="Times New Roman" w:cs="Times New Roman"/>
                <w:bCs/>
                <w:color w:val="000000" w:themeColor="text1"/>
                <w:sz w:val="26"/>
                <w:szCs w:val="26"/>
                <w:lang w:val="en-US"/>
              </w:rPr>
            </w:pPr>
            <w:r w:rsidRPr="00B5794B">
              <w:rPr>
                <w:rFonts w:ascii="Times New Roman" w:eastAsia="Calibri" w:hAnsi="Times New Roman" w:cs="Times New Roman"/>
                <w:bCs/>
                <w:color w:val="000000" w:themeColor="text1"/>
                <w:sz w:val="26"/>
                <w:szCs w:val="26"/>
                <w:lang w:val="en-US"/>
              </w:rPr>
              <w:t xml:space="preserve">- </w:t>
            </w:r>
            <w:proofErr w:type="spellStart"/>
            <w:r w:rsidRPr="00B5794B">
              <w:rPr>
                <w:rFonts w:ascii="Times New Roman" w:eastAsia="Calibri" w:hAnsi="Times New Roman" w:cs="Times New Roman"/>
                <w:bCs/>
                <w:color w:val="000000" w:themeColor="text1"/>
                <w:sz w:val="26"/>
                <w:szCs w:val="26"/>
                <w:lang w:val="en-US"/>
              </w:rPr>
              <w:t>Acustic</w:t>
            </w:r>
            <w:proofErr w:type="spellEnd"/>
            <w:r w:rsidRPr="00B5794B">
              <w:rPr>
                <w:rFonts w:ascii="Times New Roman" w:eastAsia="Calibri" w:hAnsi="Times New Roman" w:cs="Times New Roman"/>
                <w:bCs/>
                <w:color w:val="000000" w:themeColor="text1"/>
                <w:sz w:val="26"/>
                <w:szCs w:val="26"/>
                <w:lang w:val="en-US"/>
              </w:rPr>
              <w:t xml:space="preserve"> systems;</w:t>
            </w:r>
          </w:p>
          <w:p w14:paraId="5AF18467" w14:textId="77777777" w:rsidR="00B5794B" w:rsidRPr="00B5794B" w:rsidRDefault="00B5794B" w:rsidP="00B5794B">
            <w:pPr>
              <w:spacing w:line="220" w:lineRule="exact"/>
              <w:jc w:val="both"/>
              <w:rPr>
                <w:rFonts w:ascii="Times New Roman" w:eastAsia="Calibri" w:hAnsi="Times New Roman" w:cs="Times New Roman"/>
                <w:bCs/>
                <w:color w:val="000000" w:themeColor="text1"/>
                <w:sz w:val="26"/>
                <w:szCs w:val="26"/>
                <w:lang w:val="en-US"/>
              </w:rPr>
            </w:pPr>
            <w:r w:rsidRPr="00B5794B">
              <w:rPr>
                <w:rFonts w:ascii="Times New Roman" w:eastAsia="Calibri" w:hAnsi="Times New Roman" w:cs="Times New Roman"/>
                <w:bCs/>
                <w:color w:val="000000" w:themeColor="text1"/>
                <w:sz w:val="26"/>
                <w:szCs w:val="26"/>
                <w:lang w:val="en-US"/>
              </w:rPr>
              <w:t>- warning and guiding tactile paving slabs;</w:t>
            </w:r>
          </w:p>
          <w:p w14:paraId="7E7158D4" w14:textId="77777777" w:rsidR="00B5794B" w:rsidRPr="00B5794B" w:rsidRDefault="00B5794B" w:rsidP="00B5794B">
            <w:pPr>
              <w:spacing w:line="220" w:lineRule="exact"/>
              <w:jc w:val="both"/>
              <w:rPr>
                <w:rFonts w:ascii="Times New Roman" w:eastAsia="Calibri" w:hAnsi="Times New Roman" w:cs="Times New Roman"/>
                <w:bCs/>
                <w:color w:val="000000" w:themeColor="text1"/>
                <w:sz w:val="26"/>
                <w:szCs w:val="26"/>
                <w:lang w:val="en-US"/>
              </w:rPr>
            </w:pPr>
            <w:r w:rsidRPr="00B5794B">
              <w:rPr>
                <w:rFonts w:ascii="Times New Roman" w:eastAsia="Calibri" w:hAnsi="Times New Roman" w:cs="Times New Roman"/>
                <w:bCs/>
                <w:color w:val="000000" w:themeColor="text1"/>
                <w:sz w:val="26"/>
                <w:szCs w:val="26"/>
                <w:lang w:val="en-US"/>
              </w:rPr>
              <w:t>- interactive touch panel;</w:t>
            </w:r>
          </w:p>
          <w:p w14:paraId="5D69AF0E" w14:textId="77777777" w:rsidR="00B5794B" w:rsidRPr="00B5794B" w:rsidRDefault="00B5794B" w:rsidP="00B5794B">
            <w:pPr>
              <w:spacing w:line="220" w:lineRule="exact"/>
              <w:jc w:val="both"/>
              <w:rPr>
                <w:rFonts w:ascii="Times New Roman" w:eastAsia="Calibri" w:hAnsi="Times New Roman" w:cs="Times New Roman"/>
                <w:bCs/>
                <w:color w:val="000000" w:themeColor="text1"/>
                <w:sz w:val="26"/>
                <w:szCs w:val="26"/>
                <w:lang w:val="en-US"/>
              </w:rPr>
            </w:pPr>
            <w:r w:rsidRPr="00B5794B">
              <w:rPr>
                <w:rFonts w:ascii="Times New Roman" w:eastAsia="Calibri" w:hAnsi="Times New Roman" w:cs="Times New Roman"/>
                <w:bCs/>
                <w:color w:val="000000" w:themeColor="text1"/>
                <w:sz w:val="26"/>
                <w:szCs w:val="26"/>
                <w:lang w:val="en-US"/>
              </w:rPr>
              <w:t>- special software;</w:t>
            </w:r>
          </w:p>
          <w:p w14:paraId="3A6D979C" w14:textId="77777777" w:rsidR="00B5794B" w:rsidRPr="00B5794B" w:rsidRDefault="00B5794B" w:rsidP="00B5794B">
            <w:pPr>
              <w:spacing w:line="220" w:lineRule="exact"/>
              <w:jc w:val="both"/>
              <w:rPr>
                <w:rFonts w:ascii="Times New Roman" w:eastAsia="Calibri" w:hAnsi="Times New Roman" w:cs="Times New Roman"/>
                <w:bCs/>
                <w:color w:val="000000" w:themeColor="text1"/>
                <w:sz w:val="26"/>
                <w:szCs w:val="26"/>
                <w:lang w:val="en-US"/>
              </w:rPr>
            </w:pPr>
            <w:r w:rsidRPr="00B5794B">
              <w:rPr>
                <w:rFonts w:ascii="Times New Roman" w:eastAsia="Calibri" w:hAnsi="Times New Roman" w:cs="Times New Roman"/>
                <w:bCs/>
                <w:color w:val="000000" w:themeColor="text1"/>
                <w:sz w:val="26"/>
                <w:szCs w:val="26"/>
                <w:lang w:val="en-US"/>
              </w:rPr>
              <w:t>- sound amplifying equipment;</w:t>
            </w:r>
          </w:p>
          <w:p w14:paraId="195E0840" w14:textId="77777777" w:rsidR="00B5794B" w:rsidRPr="00B5794B" w:rsidRDefault="00B5794B" w:rsidP="00B5794B">
            <w:pPr>
              <w:spacing w:line="220" w:lineRule="exact"/>
              <w:jc w:val="both"/>
              <w:rPr>
                <w:rFonts w:ascii="Times New Roman" w:eastAsia="Calibri" w:hAnsi="Times New Roman" w:cs="Times New Roman"/>
                <w:bCs/>
                <w:color w:val="000000" w:themeColor="text1"/>
                <w:sz w:val="26"/>
                <w:szCs w:val="26"/>
                <w:lang w:val="en-US"/>
              </w:rPr>
            </w:pPr>
            <w:r w:rsidRPr="00B5794B">
              <w:rPr>
                <w:rFonts w:ascii="Times New Roman" w:eastAsia="Calibri" w:hAnsi="Times New Roman" w:cs="Times New Roman"/>
                <w:bCs/>
                <w:color w:val="000000" w:themeColor="text1"/>
                <w:sz w:val="26"/>
                <w:szCs w:val="26"/>
                <w:lang w:val="en-US"/>
              </w:rPr>
              <w:t xml:space="preserve">- </w:t>
            </w:r>
            <w:proofErr w:type="spellStart"/>
            <w:r w:rsidRPr="00B5794B">
              <w:rPr>
                <w:rFonts w:ascii="Times New Roman" w:eastAsia="Calibri" w:hAnsi="Times New Roman" w:cs="Times New Roman"/>
                <w:bCs/>
                <w:color w:val="000000" w:themeColor="text1"/>
                <w:sz w:val="26"/>
                <w:szCs w:val="26"/>
                <w:lang w:val="en-US"/>
              </w:rPr>
              <w:t>audiotactile</w:t>
            </w:r>
            <w:proofErr w:type="spellEnd"/>
            <w:r w:rsidRPr="00B5794B">
              <w:rPr>
                <w:rFonts w:ascii="Times New Roman" w:eastAsia="Calibri" w:hAnsi="Times New Roman" w:cs="Times New Roman"/>
                <w:bCs/>
                <w:color w:val="000000" w:themeColor="text1"/>
                <w:sz w:val="26"/>
                <w:szCs w:val="26"/>
                <w:lang w:val="en-US"/>
              </w:rPr>
              <w:t xml:space="preserve"> tablet;</w:t>
            </w:r>
          </w:p>
          <w:p w14:paraId="476F4B27" w14:textId="77777777" w:rsidR="00B5794B" w:rsidRPr="00B5794B" w:rsidRDefault="00B5794B" w:rsidP="00B5794B">
            <w:pPr>
              <w:spacing w:line="220" w:lineRule="exact"/>
              <w:jc w:val="both"/>
              <w:rPr>
                <w:rFonts w:ascii="Times New Roman" w:eastAsia="Calibri" w:hAnsi="Times New Roman" w:cs="Times New Roman"/>
                <w:bCs/>
                <w:color w:val="000000" w:themeColor="text1"/>
                <w:sz w:val="26"/>
                <w:szCs w:val="26"/>
                <w:lang w:val="en-US"/>
              </w:rPr>
            </w:pPr>
            <w:r w:rsidRPr="00B5794B">
              <w:rPr>
                <w:rFonts w:ascii="Times New Roman" w:eastAsia="Calibri" w:hAnsi="Times New Roman" w:cs="Times New Roman"/>
                <w:bCs/>
                <w:color w:val="000000" w:themeColor="text1"/>
                <w:sz w:val="26"/>
                <w:szCs w:val="26"/>
                <w:lang w:val="en-US"/>
              </w:rPr>
              <w:t>Equip sanitary facilities</w:t>
            </w:r>
          </w:p>
          <w:p w14:paraId="13A2F116" w14:textId="77777777" w:rsidR="00B5794B" w:rsidRPr="00B5794B" w:rsidRDefault="00B5794B" w:rsidP="00B5794B">
            <w:pPr>
              <w:spacing w:line="220" w:lineRule="exact"/>
              <w:jc w:val="both"/>
              <w:rPr>
                <w:rFonts w:ascii="Times New Roman" w:eastAsia="Calibri" w:hAnsi="Times New Roman" w:cs="Times New Roman"/>
                <w:bCs/>
                <w:color w:val="000000" w:themeColor="text1"/>
                <w:sz w:val="26"/>
                <w:szCs w:val="26"/>
                <w:lang w:val="en-US"/>
              </w:rPr>
            </w:pPr>
            <w:r w:rsidRPr="00B5794B">
              <w:rPr>
                <w:rFonts w:ascii="Times New Roman" w:eastAsia="Calibri" w:hAnsi="Times New Roman" w:cs="Times New Roman"/>
                <w:bCs/>
                <w:color w:val="000000" w:themeColor="text1"/>
                <w:sz w:val="26"/>
                <w:szCs w:val="26"/>
                <w:lang w:val="en-US"/>
              </w:rPr>
              <w:t>Equip workplaces for students with impaired functions of the musculoskeletal system.</w:t>
            </w:r>
          </w:p>
          <w:p w14:paraId="6D078B44" w14:textId="77777777" w:rsidR="00B5794B" w:rsidRPr="00B5794B" w:rsidRDefault="00B5794B" w:rsidP="00B5794B">
            <w:pPr>
              <w:spacing w:line="220" w:lineRule="exact"/>
              <w:jc w:val="both"/>
              <w:rPr>
                <w:rFonts w:ascii="Times New Roman" w:eastAsia="Calibri" w:hAnsi="Times New Roman" w:cs="Times New Roman"/>
                <w:b/>
                <w:color w:val="000000" w:themeColor="text1"/>
                <w:sz w:val="26"/>
                <w:szCs w:val="26"/>
                <w:lang w:val="en-US"/>
              </w:rPr>
            </w:pPr>
            <w:r w:rsidRPr="00B5794B">
              <w:rPr>
                <w:rFonts w:ascii="Times New Roman" w:eastAsia="Calibri" w:hAnsi="Times New Roman" w:cs="Times New Roman"/>
                <w:b/>
                <w:color w:val="000000" w:themeColor="text1"/>
                <w:sz w:val="26"/>
                <w:szCs w:val="26"/>
                <w:lang w:val="en-US"/>
              </w:rPr>
              <w:t>For the equipment of the "professional workshop" and "inclusive kitchen" purchase:</w:t>
            </w:r>
          </w:p>
          <w:p w14:paraId="5576AB55" w14:textId="77777777" w:rsidR="00B5794B" w:rsidRPr="00B5794B" w:rsidRDefault="00B5794B" w:rsidP="00B5794B">
            <w:pPr>
              <w:spacing w:line="220" w:lineRule="exact"/>
              <w:jc w:val="both"/>
              <w:rPr>
                <w:rFonts w:ascii="Times New Roman" w:eastAsia="Calibri" w:hAnsi="Times New Roman" w:cs="Times New Roman"/>
                <w:bCs/>
                <w:color w:val="000000" w:themeColor="text1"/>
                <w:sz w:val="26"/>
                <w:szCs w:val="26"/>
                <w:lang w:val="en-US"/>
              </w:rPr>
            </w:pPr>
            <w:r w:rsidRPr="00B5794B">
              <w:rPr>
                <w:rFonts w:ascii="Times New Roman" w:eastAsia="Calibri" w:hAnsi="Times New Roman" w:cs="Times New Roman"/>
                <w:bCs/>
                <w:color w:val="000000" w:themeColor="text1"/>
                <w:sz w:val="26"/>
                <w:szCs w:val="26"/>
                <w:lang w:val="en-US"/>
              </w:rPr>
              <w:t>- planetary mixer;</w:t>
            </w:r>
          </w:p>
          <w:p w14:paraId="4497D0FE" w14:textId="77777777" w:rsidR="00B5794B" w:rsidRPr="00B5794B" w:rsidRDefault="00B5794B" w:rsidP="00B5794B">
            <w:pPr>
              <w:spacing w:line="220" w:lineRule="exact"/>
              <w:jc w:val="both"/>
              <w:rPr>
                <w:rFonts w:ascii="Times New Roman" w:eastAsia="Calibri" w:hAnsi="Times New Roman" w:cs="Times New Roman"/>
                <w:bCs/>
                <w:color w:val="000000" w:themeColor="text1"/>
                <w:sz w:val="26"/>
                <w:szCs w:val="26"/>
                <w:lang w:val="en-US"/>
              </w:rPr>
            </w:pPr>
            <w:r w:rsidRPr="00B5794B">
              <w:rPr>
                <w:rFonts w:ascii="Times New Roman" w:eastAsia="Calibri" w:hAnsi="Times New Roman" w:cs="Times New Roman"/>
                <w:bCs/>
                <w:color w:val="000000" w:themeColor="text1"/>
                <w:sz w:val="26"/>
                <w:szCs w:val="26"/>
                <w:lang w:val="en-US"/>
              </w:rPr>
              <w:t>- food warmer to maintain the temperature of the chocolate;</w:t>
            </w:r>
          </w:p>
          <w:p w14:paraId="0F397672" w14:textId="77777777" w:rsidR="00B5794B" w:rsidRPr="00B5794B" w:rsidRDefault="00B5794B" w:rsidP="00B5794B">
            <w:pPr>
              <w:spacing w:line="220" w:lineRule="exact"/>
              <w:jc w:val="both"/>
              <w:rPr>
                <w:rFonts w:ascii="Times New Roman" w:eastAsia="Calibri" w:hAnsi="Times New Roman" w:cs="Times New Roman"/>
                <w:bCs/>
                <w:color w:val="000000" w:themeColor="text1"/>
                <w:sz w:val="26"/>
                <w:szCs w:val="26"/>
                <w:lang w:val="en-US"/>
              </w:rPr>
            </w:pPr>
            <w:r w:rsidRPr="00B5794B">
              <w:rPr>
                <w:rFonts w:ascii="Times New Roman" w:eastAsia="Calibri" w:hAnsi="Times New Roman" w:cs="Times New Roman"/>
                <w:bCs/>
                <w:color w:val="000000" w:themeColor="text1"/>
                <w:sz w:val="26"/>
                <w:szCs w:val="26"/>
                <w:lang w:val="en-US"/>
              </w:rPr>
              <w:t>- inventory for working with chocolate, marmalade and marshmallows;</w:t>
            </w:r>
          </w:p>
          <w:p w14:paraId="2A81A28C" w14:textId="77777777" w:rsidR="00B5794B" w:rsidRPr="00B5794B" w:rsidRDefault="00B5794B" w:rsidP="00B5794B">
            <w:pPr>
              <w:spacing w:line="220" w:lineRule="exact"/>
              <w:jc w:val="both"/>
              <w:rPr>
                <w:rFonts w:ascii="Times New Roman" w:eastAsia="Calibri" w:hAnsi="Times New Roman" w:cs="Times New Roman"/>
                <w:bCs/>
                <w:color w:val="000000" w:themeColor="text1"/>
                <w:sz w:val="26"/>
                <w:szCs w:val="26"/>
                <w:lang w:val="en-US"/>
              </w:rPr>
            </w:pPr>
            <w:r w:rsidRPr="00B5794B">
              <w:rPr>
                <w:rFonts w:ascii="Times New Roman" w:eastAsia="Calibri" w:hAnsi="Times New Roman" w:cs="Times New Roman"/>
                <w:bCs/>
                <w:color w:val="000000" w:themeColor="text1"/>
                <w:sz w:val="26"/>
                <w:szCs w:val="26"/>
                <w:lang w:val="en-US"/>
              </w:rPr>
              <w:t>- dough depositing machine;</w:t>
            </w:r>
          </w:p>
          <w:p w14:paraId="4A459200" w14:textId="77777777" w:rsidR="00B5794B" w:rsidRPr="00B5794B" w:rsidRDefault="00B5794B" w:rsidP="00B5794B">
            <w:pPr>
              <w:spacing w:line="220" w:lineRule="exact"/>
              <w:jc w:val="both"/>
              <w:rPr>
                <w:rFonts w:ascii="Times New Roman" w:eastAsia="Calibri" w:hAnsi="Times New Roman" w:cs="Times New Roman"/>
                <w:bCs/>
                <w:color w:val="000000" w:themeColor="text1"/>
                <w:sz w:val="26"/>
                <w:szCs w:val="26"/>
                <w:lang w:val="en-US"/>
              </w:rPr>
            </w:pPr>
            <w:r w:rsidRPr="00B5794B">
              <w:rPr>
                <w:rFonts w:ascii="Times New Roman" w:eastAsia="Calibri" w:hAnsi="Times New Roman" w:cs="Times New Roman"/>
                <w:bCs/>
                <w:color w:val="000000" w:themeColor="text1"/>
                <w:sz w:val="26"/>
                <w:szCs w:val="26"/>
                <w:lang w:val="en-US"/>
              </w:rPr>
              <w:t>- vacuum cleaner;</w:t>
            </w:r>
          </w:p>
          <w:p w14:paraId="0922FDE1" w14:textId="69FEEC3B" w:rsidR="004B385E" w:rsidRPr="00F5695A" w:rsidRDefault="00B5794B" w:rsidP="00B5794B">
            <w:pPr>
              <w:spacing w:line="220" w:lineRule="exact"/>
              <w:jc w:val="both"/>
              <w:rPr>
                <w:rFonts w:ascii="Times New Roman" w:hAnsi="Times New Roman" w:cs="Times New Roman"/>
                <w:color w:val="000000" w:themeColor="text1"/>
                <w:sz w:val="26"/>
                <w:szCs w:val="26"/>
              </w:rPr>
            </w:pPr>
            <w:r w:rsidRPr="00B5794B">
              <w:rPr>
                <w:rFonts w:ascii="Times New Roman" w:eastAsia="Calibri" w:hAnsi="Times New Roman" w:cs="Times New Roman"/>
                <w:bCs/>
                <w:color w:val="000000" w:themeColor="text1"/>
                <w:sz w:val="26"/>
                <w:szCs w:val="26"/>
              </w:rPr>
              <w:t xml:space="preserve">- </w:t>
            </w:r>
            <w:proofErr w:type="spellStart"/>
            <w:r w:rsidRPr="00B5794B">
              <w:rPr>
                <w:rFonts w:ascii="Times New Roman" w:eastAsia="Calibri" w:hAnsi="Times New Roman" w:cs="Times New Roman"/>
                <w:bCs/>
                <w:color w:val="000000" w:themeColor="text1"/>
                <w:sz w:val="26"/>
                <w:szCs w:val="26"/>
              </w:rPr>
              <w:t>packer</w:t>
            </w:r>
            <w:proofErr w:type="spellEnd"/>
          </w:p>
        </w:tc>
      </w:tr>
      <w:tr w:rsidR="00F50102" w:rsidRPr="00F5695A" w14:paraId="4FC676E7" w14:textId="77777777" w:rsidTr="00F5695A">
        <w:trPr>
          <w:cantSplit/>
          <w:trHeight w:val="1134"/>
        </w:trPr>
        <w:tc>
          <w:tcPr>
            <w:tcW w:w="562" w:type="dxa"/>
            <w:textDirection w:val="btLr"/>
          </w:tcPr>
          <w:p w14:paraId="4767646E" w14:textId="231C66D9" w:rsidR="00F50102" w:rsidRPr="00F5695A" w:rsidRDefault="00071F6A" w:rsidP="000C4BB1">
            <w:pPr>
              <w:spacing w:line="220" w:lineRule="exact"/>
              <w:ind w:left="113" w:right="113"/>
              <w:jc w:val="center"/>
              <w:rPr>
                <w:rFonts w:ascii="Times New Roman" w:hAnsi="Times New Roman" w:cs="Times New Roman"/>
                <w:i/>
                <w:iCs/>
                <w:color w:val="000000" w:themeColor="text1"/>
                <w:sz w:val="26"/>
                <w:szCs w:val="26"/>
              </w:rPr>
            </w:pPr>
            <w:r w:rsidRPr="00071F6A">
              <w:rPr>
                <w:rFonts w:ascii="Times New Roman" w:hAnsi="Times New Roman" w:cs="Times New Roman"/>
                <w:i/>
                <w:color w:val="000000" w:themeColor="text1"/>
                <w:sz w:val="28"/>
                <w:szCs w:val="28"/>
              </w:rPr>
              <w:t>RIPO</w:t>
            </w:r>
          </w:p>
        </w:tc>
        <w:tc>
          <w:tcPr>
            <w:tcW w:w="8783" w:type="dxa"/>
          </w:tcPr>
          <w:p w14:paraId="2313721B" w14:textId="77777777" w:rsidR="00071F6A" w:rsidRPr="00071F6A" w:rsidRDefault="00071F6A" w:rsidP="00071F6A">
            <w:pPr>
              <w:spacing w:line="220" w:lineRule="exact"/>
              <w:rPr>
                <w:rFonts w:ascii="Times New Roman" w:hAnsi="Times New Roman" w:cs="Times New Roman"/>
                <w:b/>
                <w:bCs/>
                <w:iCs/>
                <w:color w:val="000000" w:themeColor="text1"/>
                <w:sz w:val="26"/>
                <w:szCs w:val="26"/>
                <w:lang w:val="en-US"/>
              </w:rPr>
            </w:pPr>
            <w:r w:rsidRPr="00071F6A">
              <w:rPr>
                <w:rFonts w:ascii="Times New Roman" w:hAnsi="Times New Roman" w:cs="Times New Roman"/>
                <w:b/>
                <w:bCs/>
                <w:iCs/>
                <w:color w:val="000000" w:themeColor="text1"/>
                <w:sz w:val="26"/>
                <w:szCs w:val="26"/>
                <w:lang w:val="en-US"/>
              </w:rPr>
              <w:t xml:space="preserve">Develop </w:t>
            </w:r>
            <w:r w:rsidRPr="00071F6A">
              <w:rPr>
                <w:rFonts w:ascii="Times New Roman" w:hAnsi="Times New Roman" w:cs="Times New Roman"/>
                <w:iCs/>
                <w:color w:val="000000" w:themeColor="text1"/>
                <w:sz w:val="26"/>
                <w:szCs w:val="26"/>
                <w:lang w:val="en-US"/>
              </w:rPr>
              <w:t>a training course consisting of 5 modules.</w:t>
            </w:r>
          </w:p>
          <w:p w14:paraId="3C0D3F17" w14:textId="77777777" w:rsidR="00071F6A" w:rsidRPr="00071F6A" w:rsidRDefault="00071F6A" w:rsidP="00071F6A">
            <w:pPr>
              <w:spacing w:line="220" w:lineRule="exact"/>
              <w:rPr>
                <w:rFonts w:ascii="Times New Roman" w:hAnsi="Times New Roman" w:cs="Times New Roman"/>
                <w:iCs/>
                <w:color w:val="000000" w:themeColor="text1"/>
                <w:sz w:val="26"/>
                <w:szCs w:val="26"/>
                <w:lang w:val="en-US"/>
              </w:rPr>
            </w:pPr>
            <w:r w:rsidRPr="00071F6A">
              <w:rPr>
                <w:rFonts w:ascii="Times New Roman" w:hAnsi="Times New Roman" w:cs="Times New Roman"/>
                <w:iCs/>
                <w:color w:val="000000" w:themeColor="text1"/>
                <w:sz w:val="26"/>
                <w:szCs w:val="26"/>
                <w:lang w:val="en-US"/>
              </w:rPr>
              <w:t>Summarize, describe and replicate methodological materials from work experience.</w:t>
            </w:r>
          </w:p>
          <w:p w14:paraId="633A218E" w14:textId="77777777" w:rsidR="00071F6A" w:rsidRPr="00071F6A" w:rsidRDefault="00071F6A" w:rsidP="00071F6A">
            <w:pPr>
              <w:spacing w:line="220" w:lineRule="exact"/>
              <w:rPr>
                <w:rFonts w:ascii="Times New Roman" w:hAnsi="Times New Roman" w:cs="Times New Roman"/>
                <w:b/>
                <w:bCs/>
                <w:iCs/>
                <w:color w:val="000000" w:themeColor="text1"/>
                <w:sz w:val="26"/>
                <w:szCs w:val="26"/>
              </w:rPr>
            </w:pPr>
            <w:proofErr w:type="spellStart"/>
            <w:r w:rsidRPr="00071F6A">
              <w:rPr>
                <w:rFonts w:ascii="Times New Roman" w:hAnsi="Times New Roman" w:cs="Times New Roman"/>
                <w:b/>
                <w:bCs/>
                <w:iCs/>
                <w:color w:val="000000" w:themeColor="text1"/>
                <w:sz w:val="26"/>
                <w:szCs w:val="26"/>
              </w:rPr>
              <w:t>Purchase</w:t>
            </w:r>
            <w:proofErr w:type="spellEnd"/>
            <w:r w:rsidRPr="00071F6A">
              <w:rPr>
                <w:rFonts w:ascii="Times New Roman" w:hAnsi="Times New Roman" w:cs="Times New Roman"/>
                <w:b/>
                <w:bCs/>
                <w:iCs/>
                <w:color w:val="000000" w:themeColor="text1"/>
                <w:sz w:val="26"/>
                <w:szCs w:val="26"/>
              </w:rPr>
              <w:t>:</w:t>
            </w:r>
          </w:p>
          <w:p w14:paraId="6484A54D" w14:textId="48263A5F" w:rsidR="00F50102" w:rsidRPr="00071F6A" w:rsidRDefault="00071F6A" w:rsidP="00071F6A">
            <w:pPr>
              <w:spacing w:line="280" w:lineRule="exact"/>
              <w:jc w:val="both"/>
              <w:rPr>
                <w:rFonts w:ascii="Times New Roman" w:eastAsia="Calibri" w:hAnsi="Times New Roman" w:cs="Times New Roman"/>
                <w:color w:val="000000" w:themeColor="text1"/>
                <w:sz w:val="26"/>
                <w:szCs w:val="26"/>
              </w:rPr>
            </w:pPr>
            <w:r w:rsidRPr="00071F6A">
              <w:rPr>
                <w:rFonts w:ascii="Times New Roman" w:hAnsi="Times New Roman" w:cs="Times New Roman"/>
                <w:iCs/>
                <w:color w:val="000000" w:themeColor="text1"/>
                <w:sz w:val="26"/>
                <w:szCs w:val="26"/>
              </w:rPr>
              <w:t xml:space="preserve">- </w:t>
            </w:r>
            <w:proofErr w:type="spellStart"/>
            <w:r w:rsidRPr="00071F6A">
              <w:rPr>
                <w:rFonts w:ascii="Times New Roman" w:hAnsi="Times New Roman" w:cs="Times New Roman"/>
                <w:iCs/>
                <w:color w:val="000000" w:themeColor="text1"/>
                <w:sz w:val="26"/>
                <w:szCs w:val="26"/>
              </w:rPr>
              <w:t>risograph</w:t>
            </w:r>
            <w:proofErr w:type="spellEnd"/>
          </w:p>
        </w:tc>
      </w:tr>
    </w:tbl>
    <w:p w14:paraId="783037CF" w14:textId="77777777" w:rsidR="00E7198F" w:rsidRPr="00FE0005" w:rsidRDefault="00E7198F">
      <w:pPr>
        <w:spacing w:after="0" w:line="280" w:lineRule="exact"/>
        <w:jc w:val="both"/>
        <w:rPr>
          <w:rFonts w:ascii="Times New Roman" w:hAnsi="Times New Roman" w:cs="Times New Roman"/>
          <w:sz w:val="28"/>
          <w:szCs w:val="28"/>
        </w:rPr>
      </w:pPr>
    </w:p>
    <w:sectPr w:rsidR="00E7198F" w:rsidRPr="00FE0005" w:rsidSect="00236BFF">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BEE91" w14:textId="77777777" w:rsidR="007C0ECB" w:rsidRDefault="007C0ECB" w:rsidP="004B385E">
      <w:pPr>
        <w:spacing w:after="0" w:line="240" w:lineRule="auto"/>
      </w:pPr>
      <w:r>
        <w:separator/>
      </w:r>
    </w:p>
  </w:endnote>
  <w:endnote w:type="continuationSeparator" w:id="0">
    <w:p w14:paraId="50D01A67" w14:textId="77777777" w:rsidR="007C0ECB" w:rsidRDefault="007C0ECB" w:rsidP="004B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9FF97" w14:textId="77777777" w:rsidR="007C0ECB" w:rsidRDefault="007C0ECB" w:rsidP="004B385E">
      <w:pPr>
        <w:spacing w:after="0" w:line="240" w:lineRule="auto"/>
      </w:pPr>
      <w:r>
        <w:separator/>
      </w:r>
    </w:p>
  </w:footnote>
  <w:footnote w:type="continuationSeparator" w:id="0">
    <w:p w14:paraId="51AF7B53" w14:textId="77777777" w:rsidR="007C0ECB" w:rsidRDefault="007C0ECB" w:rsidP="004B38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F75E0"/>
    <w:multiLevelType w:val="hybridMultilevel"/>
    <w:tmpl w:val="BC0E0E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374DED"/>
    <w:multiLevelType w:val="hybridMultilevel"/>
    <w:tmpl w:val="B024C508"/>
    <w:lvl w:ilvl="0" w:tplc="1CECE632">
      <w:start w:val="1"/>
      <w:numFmt w:val="decimal"/>
      <w:lvlText w:val="%1."/>
      <w:lvlJc w:val="left"/>
      <w:pPr>
        <w:ind w:left="1766" w:hanging="1035"/>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2">
    <w:nsid w:val="64600757"/>
    <w:multiLevelType w:val="hybridMultilevel"/>
    <w:tmpl w:val="F0C0A758"/>
    <w:lvl w:ilvl="0" w:tplc="252C8A02">
      <w:start w:val="1"/>
      <w:numFmt w:val="decimal"/>
      <w:lvlText w:val="%1."/>
      <w:lvlJc w:val="left"/>
      <w:pPr>
        <w:ind w:left="990" w:hanging="46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D0"/>
    <w:rsid w:val="000115A4"/>
    <w:rsid w:val="000116E2"/>
    <w:rsid w:val="00015C80"/>
    <w:rsid w:val="000331EE"/>
    <w:rsid w:val="00047DA2"/>
    <w:rsid w:val="00052B36"/>
    <w:rsid w:val="0006300F"/>
    <w:rsid w:val="00071F6A"/>
    <w:rsid w:val="00072A3E"/>
    <w:rsid w:val="000A2ABB"/>
    <w:rsid w:val="000B5332"/>
    <w:rsid w:val="000C087E"/>
    <w:rsid w:val="000C24AD"/>
    <w:rsid w:val="000C4BB1"/>
    <w:rsid w:val="000C6AA0"/>
    <w:rsid w:val="000D0A9C"/>
    <w:rsid w:val="000D2348"/>
    <w:rsid w:val="000D3C19"/>
    <w:rsid w:val="000E2D2D"/>
    <w:rsid w:val="000E41B8"/>
    <w:rsid w:val="000E4300"/>
    <w:rsid w:val="000F0BF6"/>
    <w:rsid w:val="000F2A3D"/>
    <w:rsid w:val="000F303D"/>
    <w:rsid w:val="000F4420"/>
    <w:rsid w:val="00100744"/>
    <w:rsid w:val="001013DC"/>
    <w:rsid w:val="001016D1"/>
    <w:rsid w:val="00105351"/>
    <w:rsid w:val="00106C60"/>
    <w:rsid w:val="00107760"/>
    <w:rsid w:val="001168E5"/>
    <w:rsid w:val="001219D6"/>
    <w:rsid w:val="00123163"/>
    <w:rsid w:val="00124FAD"/>
    <w:rsid w:val="00134F1F"/>
    <w:rsid w:val="0015258A"/>
    <w:rsid w:val="00161057"/>
    <w:rsid w:val="001658DD"/>
    <w:rsid w:val="00166303"/>
    <w:rsid w:val="00170B6B"/>
    <w:rsid w:val="00182D42"/>
    <w:rsid w:val="0019567B"/>
    <w:rsid w:val="001A1D65"/>
    <w:rsid w:val="001B4EA3"/>
    <w:rsid w:val="001B526D"/>
    <w:rsid w:val="001C02B1"/>
    <w:rsid w:val="001D5909"/>
    <w:rsid w:val="001D6014"/>
    <w:rsid w:val="001F279D"/>
    <w:rsid w:val="001F3D08"/>
    <w:rsid w:val="00206E5C"/>
    <w:rsid w:val="00220C41"/>
    <w:rsid w:val="00224EA5"/>
    <w:rsid w:val="00227243"/>
    <w:rsid w:val="0023127A"/>
    <w:rsid w:val="00236BFF"/>
    <w:rsid w:val="0023776D"/>
    <w:rsid w:val="00240288"/>
    <w:rsid w:val="00243B36"/>
    <w:rsid w:val="00251765"/>
    <w:rsid w:val="00253816"/>
    <w:rsid w:val="00260087"/>
    <w:rsid w:val="00271F28"/>
    <w:rsid w:val="00274188"/>
    <w:rsid w:val="00275B33"/>
    <w:rsid w:val="0027704C"/>
    <w:rsid w:val="002835B1"/>
    <w:rsid w:val="00290C9D"/>
    <w:rsid w:val="002929E2"/>
    <w:rsid w:val="00293DB1"/>
    <w:rsid w:val="00295F65"/>
    <w:rsid w:val="0029700D"/>
    <w:rsid w:val="002A46DC"/>
    <w:rsid w:val="002A4D46"/>
    <w:rsid w:val="002B6248"/>
    <w:rsid w:val="002C02BB"/>
    <w:rsid w:val="002C035D"/>
    <w:rsid w:val="002C6BF9"/>
    <w:rsid w:val="002D3CEB"/>
    <w:rsid w:val="002D3E95"/>
    <w:rsid w:val="002F709E"/>
    <w:rsid w:val="00301109"/>
    <w:rsid w:val="00310003"/>
    <w:rsid w:val="00337588"/>
    <w:rsid w:val="0035485A"/>
    <w:rsid w:val="00372EA9"/>
    <w:rsid w:val="003762F7"/>
    <w:rsid w:val="00385BCD"/>
    <w:rsid w:val="00391B41"/>
    <w:rsid w:val="00393D26"/>
    <w:rsid w:val="0039625F"/>
    <w:rsid w:val="00397593"/>
    <w:rsid w:val="003A1B8D"/>
    <w:rsid w:val="003A4565"/>
    <w:rsid w:val="003B552A"/>
    <w:rsid w:val="003B5789"/>
    <w:rsid w:val="003C0277"/>
    <w:rsid w:val="003D2AB0"/>
    <w:rsid w:val="003D6BE0"/>
    <w:rsid w:val="0040335F"/>
    <w:rsid w:val="00403FA5"/>
    <w:rsid w:val="004073CB"/>
    <w:rsid w:val="00407E98"/>
    <w:rsid w:val="00412A15"/>
    <w:rsid w:val="00413A72"/>
    <w:rsid w:val="0042019A"/>
    <w:rsid w:val="00431998"/>
    <w:rsid w:val="004356D6"/>
    <w:rsid w:val="0044295B"/>
    <w:rsid w:val="00443055"/>
    <w:rsid w:val="00443F39"/>
    <w:rsid w:val="00447D56"/>
    <w:rsid w:val="00460183"/>
    <w:rsid w:val="0046073E"/>
    <w:rsid w:val="00462C2C"/>
    <w:rsid w:val="00467EA7"/>
    <w:rsid w:val="00471785"/>
    <w:rsid w:val="00476DD8"/>
    <w:rsid w:val="00496CA1"/>
    <w:rsid w:val="004A3CF7"/>
    <w:rsid w:val="004B385E"/>
    <w:rsid w:val="004B7061"/>
    <w:rsid w:val="004C4D08"/>
    <w:rsid w:val="004D051E"/>
    <w:rsid w:val="004D187E"/>
    <w:rsid w:val="004D5E9E"/>
    <w:rsid w:val="004E58D5"/>
    <w:rsid w:val="004F4682"/>
    <w:rsid w:val="00520081"/>
    <w:rsid w:val="005208ED"/>
    <w:rsid w:val="005225EA"/>
    <w:rsid w:val="00522954"/>
    <w:rsid w:val="00525B89"/>
    <w:rsid w:val="00527BE0"/>
    <w:rsid w:val="00534B66"/>
    <w:rsid w:val="00541372"/>
    <w:rsid w:val="005435CE"/>
    <w:rsid w:val="005479D8"/>
    <w:rsid w:val="005559DF"/>
    <w:rsid w:val="0056465A"/>
    <w:rsid w:val="005657E4"/>
    <w:rsid w:val="0058526B"/>
    <w:rsid w:val="00590D66"/>
    <w:rsid w:val="005A26BA"/>
    <w:rsid w:val="005A5B6C"/>
    <w:rsid w:val="005A73AA"/>
    <w:rsid w:val="005B780F"/>
    <w:rsid w:val="005C2883"/>
    <w:rsid w:val="005C51CE"/>
    <w:rsid w:val="005D2217"/>
    <w:rsid w:val="005D3C9B"/>
    <w:rsid w:val="005E03B4"/>
    <w:rsid w:val="005F04E2"/>
    <w:rsid w:val="00600F1C"/>
    <w:rsid w:val="0069673D"/>
    <w:rsid w:val="00697A25"/>
    <w:rsid w:val="006B0B99"/>
    <w:rsid w:val="006B1045"/>
    <w:rsid w:val="006C32FF"/>
    <w:rsid w:val="006C732B"/>
    <w:rsid w:val="006E5EBA"/>
    <w:rsid w:val="006E78C0"/>
    <w:rsid w:val="006F0017"/>
    <w:rsid w:val="006F68ED"/>
    <w:rsid w:val="00705D9B"/>
    <w:rsid w:val="00721642"/>
    <w:rsid w:val="00752132"/>
    <w:rsid w:val="00757FF7"/>
    <w:rsid w:val="00776B19"/>
    <w:rsid w:val="00777164"/>
    <w:rsid w:val="00782DD0"/>
    <w:rsid w:val="00783F9E"/>
    <w:rsid w:val="00784C29"/>
    <w:rsid w:val="00785606"/>
    <w:rsid w:val="007963A0"/>
    <w:rsid w:val="007B0ECD"/>
    <w:rsid w:val="007B1C98"/>
    <w:rsid w:val="007C0ECB"/>
    <w:rsid w:val="007C2C5B"/>
    <w:rsid w:val="007C35E5"/>
    <w:rsid w:val="007C4B54"/>
    <w:rsid w:val="007C5583"/>
    <w:rsid w:val="007D4ABE"/>
    <w:rsid w:val="007D6501"/>
    <w:rsid w:val="007E26A7"/>
    <w:rsid w:val="00810B5D"/>
    <w:rsid w:val="00815559"/>
    <w:rsid w:val="00817D59"/>
    <w:rsid w:val="0082311F"/>
    <w:rsid w:val="008238B4"/>
    <w:rsid w:val="00827993"/>
    <w:rsid w:val="00832740"/>
    <w:rsid w:val="00847411"/>
    <w:rsid w:val="008706ED"/>
    <w:rsid w:val="00870874"/>
    <w:rsid w:val="0087091A"/>
    <w:rsid w:val="00875072"/>
    <w:rsid w:val="0088658D"/>
    <w:rsid w:val="008962CF"/>
    <w:rsid w:val="008B2BA2"/>
    <w:rsid w:val="008B7815"/>
    <w:rsid w:val="008D230B"/>
    <w:rsid w:val="008E1F2A"/>
    <w:rsid w:val="008E7314"/>
    <w:rsid w:val="008F5F06"/>
    <w:rsid w:val="00901663"/>
    <w:rsid w:val="00905B66"/>
    <w:rsid w:val="00905D1B"/>
    <w:rsid w:val="00915D15"/>
    <w:rsid w:val="00923F70"/>
    <w:rsid w:val="00933FB5"/>
    <w:rsid w:val="00935B5A"/>
    <w:rsid w:val="00943C62"/>
    <w:rsid w:val="00946C4E"/>
    <w:rsid w:val="00951EF6"/>
    <w:rsid w:val="00970468"/>
    <w:rsid w:val="0097772C"/>
    <w:rsid w:val="009824F2"/>
    <w:rsid w:val="00985522"/>
    <w:rsid w:val="00985791"/>
    <w:rsid w:val="009963E9"/>
    <w:rsid w:val="009C6998"/>
    <w:rsid w:val="009E100A"/>
    <w:rsid w:val="009E172A"/>
    <w:rsid w:val="009F6E52"/>
    <w:rsid w:val="00A010C5"/>
    <w:rsid w:val="00A0674A"/>
    <w:rsid w:val="00A0752E"/>
    <w:rsid w:val="00A07756"/>
    <w:rsid w:val="00A14A6E"/>
    <w:rsid w:val="00A15232"/>
    <w:rsid w:val="00A15C1E"/>
    <w:rsid w:val="00A2538F"/>
    <w:rsid w:val="00A32914"/>
    <w:rsid w:val="00A36F6E"/>
    <w:rsid w:val="00A42CE8"/>
    <w:rsid w:val="00A71F2B"/>
    <w:rsid w:val="00A73181"/>
    <w:rsid w:val="00A7638B"/>
    <w:rsid w:val="00A86ACA"/>
    <w:rsid w:val="00A93013"/>
    <w:rsid w:val="00A977F0"/>
    <w:rsid w:val="00AC001F"/>
    <w:rsid w:val="00AD1BF4"/>
    <w:rsid w:val="00AD3E76"/>
    <w:rsid w:val="00AD41A0"/>
    <w:rsid w:val="00AE0AB2"/>
    <w:rsid w:val="00AE3B20"/>
    <w:rsid w:val="00AF2397"/>
    <w:rsid w:val="00B0200D"/>
    <w:rsid w:val="00B07CFA"/>
    <w:rsid w:val="00B07E9B"/>
    <w:rsid w:val="00B17221"/>
    <w:rsid w:val="00B32B3B"/>
    <w:rsid w:val="00B33857"/>
    <w:rsid w:val="00B4401E"/>
    <w:rsid w:val="00B478BD"/>
    <w:rsid w:val="00B5794B"/>
    <w:rsid w:val="00B74782"/>
    <w:rsid w:val="00B80BB0"/>
    <w:rsid w:val="00B91215"/>
    <w:rsid w:val="00B91F0C"/>
    <w:rsid w:val="00B97752"/>
    <w:rsid w:val="00BA5EAD"/>
    <w:rsid w:val="00BD193F"/>
    <w:rsid w:val="00BE35C8"/>
    <w:rsid w:val="00BF076D"/>
    <w:rsid w:val="00C0312E"/>
    <w:rsid w:val="00C05D84"/>
    <w:rsid w:val="00C20381"/>
    <w:rsid w:val="00C2090D"/>
    <w:rsid w:val="00C406E2"/>
    <w:rsid w:val="00C509A0"/>
    <w:rsid w:val="00C53ED8"/>
    <w:rsid w:val="00C7604F"/>
    <w:rsid w:val="00C96427"/>
    <w:rsid w:val="00CA73DE"/>
    <w:rsid w:val="00CA7991"/>
    <w:rsid w:val="00CB5702"/>
    <w:rsid w:val="00CC53CD"/>
    <w:rsid w:val="00CC7192"/>
    <w:rsid w:val="00CC77B3"/>
    <w:rsid w:val="00CD257B"/>
    <w:rsid w:val="00CD29C5"/>
    <w:rsid w:val="00CF4B96"/>
    <w:rsid w:val="00D026D7"/>
    <w:rsid w:val="00D05730"/>
    <w:rsid w:val="00D06B87"/>
    <w:rsid w:val="00D23290"/>
    <w:rsid w:val="00D27692"/>
    <w:rsid w:val="00D32007"/>
    <w:rsid w:val="00D36C67"/>
    <w:rsid w:val="00D60AA6"/>
    <w:rsid w:val="00D62185"/>
    <w:rsid w:val="00D62A30"/>
    <w:rsid w:val="00D63AF4"/>
    <w:rsid w:val="00D723D6"/>
    <w:rsid w:val="00DA1783"/>
    <w:rsid w:val="00DA2E0D"/>
    <w:rsid w:val="00DA66E4"/>
    <w:rsid w:val="00DC1354"/>
    <w:rsid w:val="00DC1440"/>
    <w:rsid w:val="00DC1924"/>
    <w:rsid w:val="00DD0232"/>
    <w:rsid w:val="00DD19EF"/>
    <w:rsid w:val="00DD7D29"/>
    <w:rsid w:val="00DF6C48"/>
    <w:rsid w:val="00E007CE"/>
    <w:rsid w:val="00E020ED"/>
    <w:rsid w:val="00E04879"/>
    <w:rsid w:val="00E05EA0"/>
    <w:rsid w:val="00E11DA5"/>
    <w:rsid w:val="00E16602"/>
    <w:rsid w:val="00E260F9"/>
    <w:rsid w:val="00E31138"/>
    <w:rsid w:val="00E40E64"/>
    <w:rsid w:val="00E44A67"/>
    <w:rsid w:val="00E531A9"/>
    <w:rsid w:val="00E54308"/>
    <w:rsid w:val="00E62A7E"/>
    <w:rsid w:val="00E6314C"/>
    <w:rsid w:val="00E7198F"/>
    <w:rsid w:val="00E829CE"/>
    <w:rsid w:val="00E853BC"/>
    <w:rsid w:val="00E878DE"/>
    <w:rsid w:val="00E93555"/>
    <w:rsid w:val="00EA1541"/>
    <w:rsid w:val="00EB0578"/>
    <w:rsid w:val="00EB26A0"/>
    <w:rsid w:val="00EC0091"/>
    <w:rsid w:val="00EC1E0D"/>
    <w:rsid w:val="00EC5AC6"/>
    <w:rsid w:val="00EE0D81"/>
    <w:rsid w:val="00EE7713"/>
    <w:rsid w:val="00EF3858"/>
    <w:rsid w:val="00F06BE9"/>
    <w:rsid w:val="00F20C59"/>
    <w:rsid w:val="00F27616"/>
    <w:rsid w:val="00F34F19"/>
    <w:rsid w:val="00F35EA9"/>
    <w:rsid w:val="00F41417"/>
    <w:rsid w:val="00F50102"/>
    <w:rsid w:val="00F51DC7"/>
    <w:rsid w:val="00F52B07"/>
    <w:rsid w:val="00F5695A"/>
    <w:rsid w:val="00F62166"/>
    <w:rsid w:val="00F6364B"/>
    <w:rsid w:val="00F74C6B"/>
    <w:rsid w:val="00F839FD"/>
    <w:rsid w:val="00F91584"/>
    <w:rsid w:val="00F9747D"/>
    <w:rsid w:val="00FA089F"/>
    <w:rsid w:val="00FA1FFC"/>
    <w:rsid w:val="00FA3013"/>
    <w:rsid w:val="00FA5482"/>
    <w:rsid w:val="00FA6A55"/>
    <w:rsid w:val="00FD185B"/>
    <w:rsid w:val="00FD3159"/>
    <w:rsid w:val="00FE0005"/>
    <w:rsid w:val="00FF2F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86ACA"/>
    <w:rPr>
      <w:color w:val="0563C1" w:themeColor="hyperlink"/>
      <w:u w:val="single"/>
    </w:rPr>
  </w:style>
  <w:style w:type="paragraph" w:styleId="a5">
    <w:name w:val="List Paragraph"/>
    <w:basedOn w:val="a"/>
    <w:uiPriority w:val="34"/>
    <w:qFormat/>
    <w:rsid w:val="00A86ACA"/>
    <w:pPr>
      <w:ind w:left="720"/>
      <w:contextualSpacing/>
    </w:pPr>
  </w:style>
  <w:style w:type="character" w:customStyle="1" w:styleId="1">
    <w:name w:val="Неразрешенное упоминание1"/>
    <w:basedOn w:val="a0"/>
    <w:uiPriority w:val="99"/>
    <w:semiHidden/>
    <w:unhideWhenUsed/>
    <w:rsid w:val="00CC53CD"/>
    <w:rPr>
      <w:color w:val="605E5C"/>
      <w:shd w:val="clear" w:color="auto" w:fill="E1DFDD"/>
    </w:rPr>
  </w:style>
  <w:style w:type="character" w:styleId="a6">
    <w:name w:val="Emphasis"/>
    <w:basedOn w:val="a0"/>
    <w:uiPriority w:val="20"/>
    <w:qFormat/>
    <w:rsid w:val="009E100A"/>
    <w:rPr>
      <w:i/>
      <w:iCs/>
    </w:rPr>
  </w:style>
  <w:style w:type="character" w:customStyle="1" w:styleId="2">
    <w:name w:val="Неразрешенное упоминание2"/>
    <w:basedOn w:val="a0"/>
    <w:uiPriority w:val="99"/>
    <w:semiHidden/>
    <w:unhideWhenUsed/>
    <w:rsid w:val="00E11DA5"/>
    <w:rPr>
      <w:color w:val="605E5C"/>
      <w:shd w:val="clear" w:color="auto" w:fill="E1DFDD"/>
    </w:rPr>
  </w:style>
  <w:style w:type="paragraph" w:styleId="a7">
    <w:name w:val="Balloon Text"/>
    <w:basedOn w:val="a"/>
    <w:link w:val="a8"/>
    <w:uiPriority w:val="99"/>
    <w:semiHidden/>
    <w:unhideWhenUsed/>
    <w:rsid w:val="00E11DA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11DA5"/>
    <w:rPr>
      <w:rFonts w:ascii="Segoe UI" w:hAnsi="Segoe UI" w:cs="Segoe UI"/>
      <w:sz w:val="18"/>
      <w:szCs w:val="18"/>
    </w:rPr>
  </w:style>
  <w:style w:type="paragraph" w:styleId="a9">
    <w:name w:val="header"/>
    <w:basedOn w:val="a"/>
    <w:link w:val="aa"/>
    <w:uiPriority w:val="99"/>
    <w:unhideWhenUsed/>
    <w:rsid w:val="004B385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B385E"/>
  </w:style>
  <w:style w:type="paragraph" w:styleId="ab">
    <w:name w:val="footer"/>
    <w:basedOn w:val="a"/>
    <w:link w:val="ac"/>
    <w:uiPriority w:val="99"/>
    <w:unhideWhenUsed/>
    <w:rsid w:val="004B38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385E"/>
  </w:style>
  <w:style w:type="character" w:customStyle="1" w:styleId="3">
    <w:name w:val="Неразрешенное упоминание3"/>
    <w:basedOn w:val="a0"/>
    <w:uiPriority w:val="99"/>
    <w:semiHidden/>
    <w:unhideWhenUsed/>
    <w:rsid w:val="004073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86ACA"/>
    <w:rPr>
      <w:color w:val="0563C1" w:themeColor="hyperlink"/>
      <w:u w:val="single"/>
    </w:rPr>
  </w:style>
  <w:style w:type="paragraph" w:styleId="a5">
    <w:name w:val="List Paragraph"/>
    <w:basedOn w:val="a"/>
    <w:uiPriority w:val="34"/>
    <w:qFormat/>
    <w:rsid w:val="00A86ACA"/>
    <w:pPr>
      <w:ind w:left="720"/>
      <w:contextualSpacing/>
    </w:pPr>
  </w:style>
  <w:style w:type="character" w:customStyle="1" w:styleId="1">
    <w:name w:val="Неразрешенное упоминание1"/>
    <w:basedOn w:val="a0"/>
    <w:uiPriority w:val="99"/>
    <w:semiHidden/>
    <w:unhideWhenUsed/>
    <w:rsid w:val="00CC53CD"/>
    <w:rPr>
      <w:color w:val="605E5C"/>
      <w:shd w:val="clear" w:color="auto" w:fill="E1DFDD"/>
    </w:rPr>
  </w:style>
  <w:style w:type="character" w:styleId="a6">
    <w:name w:val="Emphasis"/>
    <w:basedOn w:val="a0"/>
    <w:uiPriority w:val="20"/>
    <w:qFormat/>
    <w:rsid w:val="009E100A"/>
    <w:rPr>
      <w:i/>
      <w:iCs/>
    </w:rPr>
  </w:style>
  <w:style w:type="character" w:customStyle="1" w:styleId="2">
    <w:name w:val="Неразрешенное упоминание2"/>
    <w:basedOn w:val="a0"/>
    <w:uiPriority w:val="99"/>
    <w:semiHidden/>
    <w:unhideWhenUsed/>
    <w:rsid w:val="00E11DA5"/>
    <w:rPr>
      <w:color w:val="605E5C"/>
      <w:shd w:val="clear" w:color="auto" w:fill="E1DFDD"/>
    </w:rPr>
  </w:style>
  <w:style w:type="paragraph" w:styleId="a7">
    <w:name w:val="Balloon Text"/>
    <w:basedOn w:val="a"/>
    <w:link w:val="a8"/>
    <w:uiPriority w:val="99"/>
    <w:semiHidden/>
    <w:unhideWhenUsed/>
    <w:rsid w:val="00E11DA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11DA5"/>
    <w:rPr>
      <w:rFonts w:ascii="Segoe UI" w:hAnsi="Segoe UI" w:cs="Segoe UI"/>
      <w:sz w:val="18"/>
      <w:szCs w:val="18"/>
    </w:rPr>
  </w:style>
  <w:style w:type="paragraph" w:styleId="a9">
    <w:name w:val="header"/>
    <w:basedOn w:val="a"/>
    <w:link w:val="aa"/>
    <w:uiPriority w:val="99"/>
    <w:unhideWhenUsed/>
    <w:rsid w:val="004B385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B385E"/>
  </w:style>
  <w:style w:type="paragraph" w:styleId="ab">
    <w:name w:val="footer"/>
    <w:basedOn w:val="a"/>
    <w:link w:val="ac"/>
    <w:uiPriority w:val="99"/>
    <w:unhideWhenUsed/>
    <w:rsid w:val="004B38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385E"/>
  </w:style>
  <w:style w:type="character" w:customStyle="1" w:styleId="3">
    <w:name w:val="Неразрешенное упоминание3"/>
    <w:basedOn w:val="a0"/>
    <w:uiPriority w:val="99"/>
    <w:semiHidden/>
    <w:unhideWhenUsed/>
    <w:rsid w:val="00407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BA97-BD55-4A34-98FE-CD86D436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2300</Words>
  <Characters>13111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itex</dc:creator>
  <cp:lastModifiedBy>Diplomat2</cp:lastModifiedBy>
  <cp:revision>2</cp:revision>
  <cp:lastPrinted>2022-02-21T08:43:00Z</cp:lastPrinted>
  <dcterms:created xsi:type="dcterms:W3CDTF">2022-06-27T01:57:00Z</dcterms:created>
  <dcterms:modified xsi:type="dcterms:W3CDTF">2022-06-27T01:57:00Z</dcterms:modified>
</cp:coreProperties>
</file>